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6EB" w:rsidRDefault="00BB76EB" w:rsidP="00BB76E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Ревизионная комиссия </w:t>
      </w:r>
    </w:p>
    <w:p w:rsidR="00BB76EB" w:rsidRDefault="00BB76EB" w:rsidP="00BB76E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Алексеевского муниципального района</w:t>
      </w:r>
    </w:p>
    <w:p w:rsidR="00BB76EB" w:rsidRDefault="00BB76EB" w:rsidP="00BB76EB"/>
    <w:p w:rsidR="00BB76EB" w:rsidRDefault="00BB76EB" w:rsidP="00BB76EB"/>
    <w:p w:rsidR="00BB76EB" w:rsidRDefault="00BB76EB" w:rsidP="00BB76EB"/>
    <w:p w:rsidR="00BB76EB" w:rsidRDefault="00BB76EB" w:rsidP="00BB76EB"/>
    <w:p w:rsidR="00BB76EB" w:rsidRDefault="00BB76EB" w:rsidP="00BB76EB"/>
    <w:p w:rsidR="00BB76EB" w:rsidRDefault="00BB76EB" w:rsidP="00BB76EB"/>
    <w:p w:rsidR="00BB76EB" w:rsidRDefault="00BB76EB" w:rsidP="00BB76EB"/>
    <w:p w:rsidR="00BB76EB" w:rsidRDefault="00BB76EB" w:rsidP="00BB76EB"/>
    <w:p w:rsidR="00BB76EB" w:rsidRDefault="00BB76EB" w:rsidP="00BB76EB"/>
    <w:p w:rsidR="00BB76EB" w:rsidRDefault="00BB76EB" w:rsidP="00BB76E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</w:rPr>
        <w:t xml:space="preserve">Стандарт </w:t>
      </w:r>
    </w:p>
    <w:p w:rsidR="00BB76EB" w:rsidRPr="004956EF" w:rsidRDefault="00BB76EB" w:rsidP="00BB76E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956EF">
        <w:rPr>
          <w:rFonts w:ascii="Times New Roman" w:hAnsi="Times New Roman"/>
          <w:b/>
          <w:sz w:val="32"/>
          <w:szCs w:val="32"/>
        </w:rPr>
        <w:t>ПРОВЕДЕНИЕ АУДИТА ПЛАНИРОВАНИЯ ЗАКУПОК</w:t>
      </w:r>
    </w:p>
    <w:p w:rsidR="00BB76EB" w:rsidRDefault="00BB76EB" w:rsidP="00BB76E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B76EB" w:rsidRDefault="00BB76EB" w:rsidP="00BB76E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B76EB" w:rsidRDefault="00BB76EB" w:rsidP="00BB76E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B76EB" w:rsidRDefault="00BB76EB" w:rsidP="00BB76E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B76EB" w:rsidRDefault="00BB76EB" w:rsidP="00BB76E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B76EB" w:rsidRDefault="00BB76EB" w:rsidP="00BB76EB">
      <w:pPr>
        <w:spacing w:after="0" w:line="240" w:lineRule="auto"/>
        <w:ind w:left="55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Утверждены</w:t>
      </w:r>
    </w:p>
    <w:p w:rsidR="00BB76EB" w:rsidRDefault="00BB76EB" w:rsidP="00A62C8F">
      <w:pPr>
        <w:spacing w:after="0" w:line="240" w:lineRule="auto"/>
        <w:ind w:left="55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председателя РК </w:t>
      </w:r>
      <w:r w:rsidR="00A62C8F">
        <w:rPr>
          <w:rFonts w:ascii="Times New Roman" w:hAnsi="Times New Roman"/>
          <w:sz w:val="28"/>
          <w:szCs w:val="28"/>
        </w:rPr>
        <w:t>Алексеевского муниципального района       24.05.2019года</w:t>
      </w:r>
    </w:p>
    <w:p w:rsidR="00BB76EB" w:rsidRDefault="00BB76EB" w:rsidP="00BB76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76EB" w:rsidRDefault="00BB76EB" w:rsidP="00BB76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76EB" w:rsidRDefault="00BB76EB" w:rsidP="00BB76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76EB" w:rsidRDefault="00BB76EB" w:rsidP="00BB76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76EB" w:rsidRDefault="00BB76EB" w:rsidP="00BB76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76EB" w:rsidRDefault="00BB76EB" w:rsidP="00BB76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76EB" w:rsidRDefault="00BB76EB" w:rsidP="00BB76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76EB" w:rsidRDefault="00BB76EB" w:rsidP="00BB76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76EB" w:rsidRDefault="00BB76EB" w:rsidP="00BB76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</w:t>
      </w:r>
    </w:p>
    <w:p w:rsidR="00BB76EB" w:rsidRDefault="00BB76EB" w:rsidP="00BB76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76EB" w:rsidRDefault="00BB76EB" w:rsidP="00BB76EB">
      <w:pPr>
        <w:jc w:val="center"/>
        <w:rPr>
          <w:rFonts w:ascii="Times New Roman" w:hAnsi="Times New Roman"/>
          <w:b/>
          <w:sz w:val="24"/>
          <w:szCs w:val="24"/>
        </w:rPr>
        <w:sectPr w:rsidR="00BB76EB" w:rsidSect="008E4FBE">
          <w:headerReference w:type="default" r:id="rId6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BB76EB" w:rsidRPr="00AA3C58" w:rsidRDefault="00BB76EB" w:rsidP="00BB76EB">
      <w:pPr>
        <w:jc w:val="center"/>
        <w:rPr>
          <w:rFonts w:ascii="Times New Roman" w:hAnsi="Times New Roman"/>
          <w:b/>
          <w:sz w:val="24"/>
          <w:szCs w:val="24"/>
        </w:rPr>
      </w:pPr>
      <w:r w:rsidRPr="00AA3C58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BB76EB" w:rsidRPr="00556C3F" w:rsidRDefault="00BB76EB" w:rsidP="00BB76E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556C3F">
        <w:rPr>
          <w:rFonts w:ascii="Times New Roman" w:hAnsi="Times New Roman"/>
          <w:sz w:val="24"/>
          <w:szCs w:val="24"/>
        </w:rPr>
        <w:t xml:space="preserve">Общие положения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556C3F">
        <w:rPr>
          <w:rFonts w:ascii="Times New Roman" w:hAnsi="Times New Roman"/>
          <w:sz w:val="24"/>
          <w:szCs w:val="24"/>
        </w:rPr>
        <w:t xml:space="preserve">                                                          3</w:t>
      </w:r>
    </w:p>
    <w:p w:rsidR="00BB76EB" w:rsidRDefault="00BB76EB" w:rsidP="00BB76E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2.Подготовительный этап                                                                                                            3</w:t>
      </w:r>
    </w:p>
    <w:p w:rsidR="00BB76EB" w:rsidRDefault="00BB76EB" w:rsidP="00BB76E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3.Основной этап                                                                                                                            5</w:t>
      </w:r>
    </w:p>
    <w:p w:rsidR="00BB76EB" w:rsidRDefault="00BB76EB" w:rsidP="00BB76E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3.1.Законность                                                                                                                    5</w:t>
      </w:r>
    </w:p>
    <w:p w:rsidR="00BB76EB" w:rsidRDefault="00BB76EB" w:rsidP="00BB76E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3.2.Целесообразность                                                                                                        8</w:t>
      </w:r>
    </w:p>
    <w:p w:rsidR="00BB76EB" w:rsidRDefault="00BB76EB" w:rsidP="00BB76E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3.3.Обоснованность                                                                                                           8</w:t>
      </w:r>
    </w:p>
    <w:p w:rsidR="00BB76EB" w:rsidRDefault="00BB76EB" w:rsidP="00BB76E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3.4.Своевременность                                                                                                         9</w:t>
      </w:r>
    </w:p>
    <w:p w:rsidR="00BB76EB" w:rsidRDefault="00BB76EB" w:rsidP="00BB76E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3.5.Эффективность и результативность                                                                         10</w:t>
      </w:r>
    </w:p>
    <w:p w:rsidR="00BB76EB" w:rsidRDefault="00BB76EB" w:rsidP="00BB76E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4.Заключительный этап                                                                                                               11</w:t>
      </w:r>
    </w:p>
    <w:p w:rsidR="00BB76EB" w:rsidRDefault="00BB76EB" w:rsidP="00BB76EB">
      <w:pPr>
        <w:jc w:val="both"/>
        <w:rPr>
          <w:rFonts w:ascii="Times New Roman" w:hAnsi="Times New Roman"/>
          <w:sz w:val="24"/>
          <w:szCs w:val="24"/>
        </w:rPr>
      </w:pPr>
    </w:p>
    <w:p w:rsidR="00BB76EB" w:rsidRDefault="00BB76EB" w:rsidP="00BB76EB">
      <w:pPr>
        <w:jc w:val="both"/>
        <w:rPr>
          <w:rFonts w:ascii="Times New Roman" w:hAnsi="Times New Roman"/>
          <w:sz w:val="24"/>
          <w:szCs w:val="24"/>
        </w:rPr>
      </w:pPr>
    </w:p>
    <w:p w:rsidR="00BB76EB" w:rsidRDefault="00BB76EB" w:rsidP="00BB76EB">
      <w:pPr>
        <w:jc w:val="both"/>
        <w:rPr>
          <w:rFonts w:ascii="Times New Roman" w:hAnsi="Times New Roman"/>
          <w:sz w:val="24"/>
          <w:szCs w:val="24"/>
        </w:rPr>
        <w:sectPr w:rsidR="00BB76EB" w:rsidSect="00AA3C58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BB76EB" w:rsidRPr="004956EF" w:rsidRDefault="00BB76EB" w:rsidP="00BB76EB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Toc416082523"/>
      <w:r>
        <w:rPr>
          <w:rFonts w:ascii="Times New Roman" w:hAnsi="Times New Roman"/>
          <w:b/>
          <w:bCs/>
          <w:sz w:val="24"/>
          <w:szCs w:val="24"/>
        </w:rPr>
        <w:lastRenderedPageBreak/>
        <w:t>1. </w:t>
      </w:r>
      <w:r w:rsidRPr="004956EF">
        <w:rPr>
          <w:rFonts w:ascii="Times New Roman" w:hAnsi="Times New Roman"/>
          <w:b/>
          <w:bCs/>
          <w:sz w:val="24"/>
          <w:szCs w:val="24"/>
        </w:rPr>
        <w:t>Общие положения</w:t>
      </w:r>
      <w:bookmarkEnd w:id="0"/>
    </w:p>
    <w:p w:rsidR="00BB76EB" w:rsidRPr="00062892" w:rsidRDefault="00BB76EB" w:rsidP="00BB76EB">
      <w:pPr>
        <w:pStyle w:val="a3"/>
        <w:spacing w:line="240" w:lineRule="auto"/>
        <w:rPr>
          <w:sz w:val="24"/>
          <w:szCs w:val="24"/>
        </w:rPr>
      </w:pPr>
      <w:r w:rsidRPr="00062892">
        <w:rPr>
          <w:sz w:val="24"/>
          <w:szCs w:val="24"/>
        </w:rPr>
        <w:t xml:space="preserve">Целью </w:t>
      </w:r>
      <w:r>
        <w:rPr>
          <w:sz w:val="24"/>
          <w:szCs w:val="24"/>
        </w:rPr>
        <w:t>Стандарта «Проведение аудита закупок»</w:t>
      </w:r>
      <w:r w:rsidRPr="00062892">
        <w:rPr>
          <w:sz w:val="24"/>
          <w:szCs w:val="24"/>
        </w:rPr>
        <w:t xml:space="preserve"> является установление рекомендуемых для выполнения методов (способов), процедур, применяемых в процессе осуществления </w:t>
      </w:r>
      <w:r>
        <w:rPr>
          <w:sz w:val="24"/>
          <w:szCs w:val="24"/>
        </w:rPr>
        <w:t xml:space="preserve">РК </w:t>
      </w:r>
      <w:r w:rsidRPr="00062892">
        <w:rPr>
          <w:sz w:val="24"/>
          <w:szCs w:val="24"/>
        </w:rPr>
        <w:t xml:space="preserve"> аудита планирования закупок, в том числе при проведении комплексного (тематического) контрольного или экспертно-аналитического мероприятия, а также отдельного вопроса в рамках конкретного мероприятия. 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Основные понятия, используемые, соответствуют понятиям, установленным в статье 3 Федерального закона от 05.04.2013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 «О контрактной системе в сфере закупок товаров, работ, услуг для обеспечения государственных и муниципальных нужд» (далее – Федеральный закон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44-ФЗ, Закон).</w:t>
      </w:r>
    </w:p>
    <w:p w:rsidR="00BB76EB" w:rsidRPr="00CB78C9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76EB" w:rsidRPr="00A724B6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24B6">
        <w:rPr>
          <w:rFonts w:ascii="Times New Roman" w:hAnsi="Times New Roman"/>
          <w:sz w:val="24"/>
          <w:szCs w:val="24"/>
        </w:rPr>
        <w:t>Проведение аудита включает в себя три этапа:</w:t>
      </w:r>
    </w:p>
    <w:p w:rsidR="00BB76EB" w:rsidRPr="00A724B6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24B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A724B6">
        <w:rPr>
          <w:rFonts w:ascii="Times New Roman" w:hAnsi="Times New Roman"/>
          <w:sz w:val="24"/>
          <w:szCs w:val="24"/>
        </w:rPr>
        <w:t>подготовительный;</w:t>
      </w:r>
    </w:p>
    <w:p w:rsidR="00BB76EB" w:rsidRPr="00A724B6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24B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A724B6">
        <w:rPr>
          <w:rFonts w:ascii="Times New Roman" w:hAnsi="Times New Roman"/>
          <w:sz w:val="24"/>
          <w:szCs w:val="24"/>
        </w:rPr>
        <w:t>основной;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24B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A724B6">
        <w:rPr>
          <w:rFonts w:ascii="Times New Roman" w:hAnsi="Times New Roman"/>
          <w:sz w:val="24"/>
          <w:szCs w:val="24"/>
        </w:rPr>
        <w:t>заключительный.</w:t>
      </w:r>
    </w:p>
    <w:p w:rsidR="00BB76EB" w:rsidRPr="0054295A" w:rsidRDefault="00BB76EB" w:rsidP="00BB76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B76EB" w:rsidRDefault="00BB76EB" w:rsidP="00BB76E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 Подготовительный этап</w:t>
      </w:r>
    </w:p>
    <w:p w:rsidR="00BB76EB" w:rsidRDefault="00BB76EB" w:rsidP="00BB76E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подготовительном этапе осуществляется изучение нормативной и правовой базы по вопросам планирования закупок.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Основными нормативными документами по планированию закупок на федеральном </w:t>
      </w:r>
      <w:r w:rsidRPr="00062892">
        <w:rPr>
          <w:rFonts w:ascii="Times New Roman" w:hAnsi="Times New Roman"/>
          <w:sz w:val="24"/>
          <w:szCs w:val="24"/>
        </w:rPr>
        <w:t>уровне являются Федеральный закон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 и принятые в соответствии с положениями гл. 2 Закона нормативные правовые акты Правительства РФ и федеральных органов исполнительной власти, регулирующие отношения, касающиеся*: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формирования, утверждения и ведения планов закупок товаров, работ, услуг (Постановление Правительства РФ от 21.11.2013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1043);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формирования, утверждения и ведения планов-графиков закупок товаров, работ, услуг (Постановление Правительства РФ от 21.11.2013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1044);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обоснования закупок;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нормирования в сфере закупок (Постановление Правительства РФ от 13.10.2014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1047 «Об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органов»),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обязательного общественного обсуждения закупок;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начальной (максимальной) цены контракта, цены контракта, заключаемого с единственным поставщиком (подрядчиком, исполнителем) (Приказ Минэкономразвития России от 02.10.2013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исполнителем)»);</w:t>
      </w:r>
      <w:proofErr w:type="gramEnd"/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идентификационного кода закупки;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формирования, ведения и использования каталога товаров, работ, услуг для обеспечения государственных и муниципальных нужд.</w:t>
      </w:r>
    </w:p>
    <w:p w:rsidR="00BB76EB" w:rsidRDefault="00BB76EB" w:rsidP="00BB76E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2892">
        <w:rPr>
          <w:rFonts w:ascii="Times New Roman" w:hAnsi="Times New Roman" w:cs="Times New Roman"/>
          <w:sz w:val="24"/>
          <w:szCs w:val="24"/>
        </w:rPr>
        <w:t>С учетом внесения Федеральными законами от 28.12.2013 №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62892">
        <w:rPr>
          <w:rFonts w:ascii="Times New Roman" w:hAnsi="Times New Roman" w:cs="Times New Roman"/>
          <w:sz w:val="24"/>
          <w:szCs w:val="24"/>
        </w:rPr>
        <w:t>396-ФЗ, от 04.06.2014 №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62892">
        <w:rPr>
          <w:rFonts w:ascii="Times New Roman" w:hAnsi="Times New Roman" w:cs="Times New Roman"/>
          <w:sz w:val="24"/>
          <w:szCs w:val="24"/>
        </w:rPr>
        <w:t xml:space="preserve">140-ФЗ, от 31.12.2014 </w:t>
      </w:r>
      <w:hyperlink r:id="rId7" w:history="1">
        <w:r w:rsidRPr="00062892">
          <w:rPr>
            <w:rFonts w:ascii="Times New Roman" w:hAnsi="Times New Roman" w:cs="Times New Roman"/>
            <w:sz w:val="24"/>
            <w:szCs w:val="24"/>
          </w:rPr>
          <w:t>№</w:t>
        </w:r>
        <w:r>
          <w:rPr>
            <w:rFonts w:ascii="Times New Roman" w:hAnsi="Times New Roman" w:cs="Times New Roman"/>
            <w:sz w:val="24"/>
            <w:szCs w:val="24"/>
          </w:rPr>
          <w:t> </w:t>
        </w:r>
        <w:r w:rsidRPr="00062892">
          <w:rPr>
            <w:rFonts w:ascii="Times New Roman" w:hAnsi="Times New Roman" w:cs="Times New Roman"/>
            <w:sz w:val="24"/>
            <w:szCs w:val="24"/>
          </w:rPr>
          <w:t>498-ФЗ</w:t>
        </w:r>
      </w:hyperlink>
      <w:r w:rsidRPr="00062892">
        <w:rPr>
          <w:rFonts w:ascii="Times New Roman" w:hAnsi="Times New Roman" w:cs="Times New Roman"/>
          <w:sz w:val="24"/>
          <w:szCs w:val="24"/>
        </w:rPr>
        <w:t xml:space="preserve"> изменений, вступление в силу положений Федерального Закона №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62892">
        <w:rPr>
          <w:rFonts w:ascii="Times New Roman" w:hAnsi="Times New Roman" w:cs="Times New Roman"/>
          <w:sz w:val="24"/>
          <w:szCs w:val="24"/>
        </w:rPr>
        <w:t xml:space="preserve">44-ФЗ о планировании перенесено на 01.01.2016 (за исключением норм об обязательном обсуждении закупки, которые вступают в силу с 01.01.2017 года). </w:t>
      </w:r>
    </w:p>
    <w:p w:rsidR="00BB76EB" w:rsidRDefault="00BB76EB" w:rsidP="00BB76E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Поэтому в 2015 году планирование закупок осуществляется исключительно путем формирования планов-графиков в порядке, установленном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>. 2 ст. 112 Федерального закона № 44-ФЗ.</w:t>
      </w:r>
    </w:p>
    <w:p w:rsidR="00BB76EB" w:rsidRDefault="00BB76EB" w:rsidP="00BB76E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76EB" w:rsidRPr="00062892" w:rsidRDefault="00BB76EB" w:rsidP="00BB76EB">
      <w:pPr>
        <w:pBdr>
          <w:top w:val="single" w:sz="6" w:space="0" w:color="auto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"/>
          <w:szCs w:val="2"/>
        </w:rPr>
      </w:pP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892">
        <w:rPr>
          <w:rFonts w:ascii="Times New Roman" w:hAnsi="Times New Roman"/>
          <w:sz w:val="20"/>
          <w:szCs w:val="20"/>
        </w:rPr>
        <w:t xml:space="preserve">* - указаны реквизиты нормативных правовых актов, принятых по состоянию на 01.04.2015. </w:t>
      </w:r>
    </w:p>
    <w:p w:rsidR="00BB76EB" w:rsidRDefault="00BB76EB" w:rsidP="00BB76E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67882">
        <w:rPr>
          <w:rFonts w:ascii="Times New Roman" w:hAnsi="Times New Roman" w:cs="Times New Roman"/>
          <w:sz w:val="24"/>
          <w:szCs w:val="24"/>
        </w:rPr>
        <w:t>сновными документами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67882">
        <w:rPr>
          <w:rFonts w:ascii="Times New Roman" w:hAnsi="Times New Roman" w:cs="Times New Roman"/>
          <w:sz w:val="24"/>
          <w:szCs w:val="24"/>
        </w:rPr>
        <w:t xml:space="preserve"> регламентирующими порядок формирования и размещения заказчиками планов-графиков </w:t>
      </w:r>
      <w:r>
        <w:rPr>
          <w:rFonts w:ascii="Times New Roman" w:hAnsi="Times New Roman" w:cs="Times New Roman"/>
          <w:sz w:val="24"/>
          <w:szCs w:val="24"/>
        </w:rPr>
        <w:t>на 2015 год, являются</w:t>
      </w:r>
      <w:r w:rsidRPr="00467882">
        <w:rPr>
          <w:rFonts w:ascii="Times New Roman" w:hAnsi="Times New Roman" w:cs="Times New Roman"/>
          <w:sz w:val="24"/>
          <w:szCs w:val="24"/>
        </w:rPr>
        <w:t>:</w:t>
      </w:r>
    </w:p>
    <w:p w:rsidR="00BB76EB" w:rsidRPr="0046788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01C8">
        <w:rPr>
          <w:rFonts w:ascii="Times New Roman" w:hAnsi="Times New Roman"/>
          <w:sz w:val="24"/>
          <w:szCs w:val="24"/>
        </w:rPr>
        <w:lastRenderedPageBreak/>
        <w:t>-</w:t>
      </w:r>
      <w:r>
        <w:rPr>
          <w:rFonts w:ascii="Times New Roman" w:hAnsi="Times New Roman"/>
          <w:sz w:val="24"/>
          <w:szCs w:val="24"/>
        </w:rPr>
        <w:t> </w:t>
      </w:r>
      <w:r w:rsidRPr="00D301C8">
        <w:rPr>
          <w:rFonts w:ascii="Times New Roman" w:hAnsi="Times New Roman"/>
          <w:sz w:val="24"/>
          <w:szCs w:val="24"/>
        </w:rPr>
        <w:t>приказ Министерства экономического развития Российской Федерации и Федерального казначейства от 27</w:t>
      </w:r>
      <w:r>
        <w:rPr>
          <w:rFonts w:ascii="Times New Roman" w:hAnsi="Times New Roman"/>
          <w:sz w:val="24"/>
          <w:szCs w:val="24"/>
        </w:rPr>
        <w:t>.12.2011 № </w:t>
      </w:r>
      <w:r w:rsidRPr="00D301C8">
        <w:rPr>
          <w:rFonts w:ascii="Times New Roman" w:hAnsi="Times New Roman"/>
          <w:sz w:val="24"/>
          <w:szCs w:val="24"/>
        </w:rPr>
        <w:t xml:space="preserve">761/20н </w:t>
      </w:r>
      <w:r>
        <w:rPr>
          <w:rFonts w:ascii="Times New Roman" w:hAnsi="Times New Roman"/>
          <w:sz w:val="24"/>
          <w:szCs w:val="24"/>
        </w:rPr>
        <w:t>«</w:t>
      </w:r>
      <w:r w:rsidRPr="00D301C8">
        <w:rPr>
          <w:rFonts w:ascii="Times New Roman" w:hAnsi="Times New Roman"/>
          <w:sz w:val="24"/>
          <w:szCs w:val="24"/>
        </w:rPr>
        <w:t>Об утверждении порядка размещения на официальном сайте планов-графиков размещения заказов на поставки товаров, выполнение работ, оказание услуг для нужд заказчиков и формы планов-графиков размещения заказа на поставки товаров, выполнение работ, ока</w:t>
      </w:r>
      <w:r>
        <w:rPr>
          <w:rFonts w:ascii="Times New Roman" w:hAnsi="Times New Roman"/>
          <w:sz w:val="24"/>
          <w:szCs w:val="24"/>
        </w:rPr>
        <w:t>зание услуг для нужд заказчиков»</w:t>
      </w:r>
      <w:r w:rsidRPr="00D301C8">
        <w:rPr>
          <w:rFonts w:ascii="Times New Roman" w:hAnsi="Times New Roman"/>
          <w:sz w:val="24"/>
          <w:szCs w:val="24"/>
        </w:rPr>
        <w:t>;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788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467882">
        <w:rPr>
          <w:rFonts w:ascii="Times New Roman" w:hAnsi="Times New Roman"/>
          <w:sz w:val="24"/>
          <w:szCs w:val="24"/>
        </w:rPr>
        <w:t xml:space="preserve">приказ Минэкономразвития России </w:t>
      </w:r>
      <w:r>
        <w:rPr>
          <w:rFonts w:ascii="Times New Roman" w:hAnsi="Times New Roman"/>
          <w:sz w:val="24"/>
          <w:szCs w:val="24"/>
        </w:rPr>
        <w:t>№ </w:t>
      </w:r>
      <w:r w:rsidRPr="00467882">
        <w:rPr>
          <w:rFonts w:ascii="Times New Roman" w:hAnsi="Times New Roman"/>
          <w:sz w:val="24"/>
          <w:szCs w:val="24"/>
        </w:rPr>
        <w:t xml:space="preserve">544, Казначейства России </w:t>
      </w:r>
      <w:r>
        <w:rPr>
          <w:rFonts w:ascii="Times New Roman" w:hAnsi="Times New Roman"/>
          <w:sz w:val="24"/>
          <w:szCs w:val="24"/>
        </w:rPr>
        <w:t>№ </w:t>
      </w:r>
      <w:r w:rsidRPr="00467882">
        <w:rPr>
          <w:rFonts w:ascii="Times New Roman" w:hAnsi="Times New Roman"/>
          <w:sz w:val="24"/>
          <w:szCs w:val="24"/>
        </w:rPr>
        <w:t xml:space="preserve">18н от 20.09.2013 </w:t>
      </w:r>
      <w:r>
        <w:rPr>
          <w:rFonts w:ascii="Times New Roman" w:hAnsi="Times New Roman"/>
          <w:sz w:val="24"/>
          <w:szCs w:val="24"/>
        </w:rPr>
        <w:t>«О</w:t>
      </w:r>
      <w:r w:rsidRPr="00467882">
        <w:rPr>
          <w:rFonts w:ascii="Times New Roman" w:hAnsi="Times New Roman"/>
          <w:sz w:val="24"/>
          <w:szCs w:val="24"/>
        </w:rPr>
        <w:t>б особенностях размещения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планов-графиков размещения заказов на 2014 и 2015 годы»</w:t>
      </w:r>
      <w:r>
        <w:rPr>
          <w:rFonts w:ascii="Times New Roman" w:hAnsi="Times New Roman"/>
          <w:sz w:val="24"/>
          <w:szCs w:val="24"/>
        </w:rPr>
        <w:t>.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Изучению и анализу на предмет соответствия федеральному законодательству подлежат правовые акты органов местного самоуправления, принятые в сфере </w:t>
      </w:r>
      <w:r w:rsidRPr="00062892">
        <w:rPr>
          <w:rFonts w:ascii="Times New Roman" w:hAnsi="Times New Roman"/>
          <w:sz w:val="24"/>
          <w:szCs w:val="24"/>
        </w:rPr>
        <w:t>планирования закупок.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Так, в сфере планирования закупок для муниципальных нужд местные администрации устанавливают: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порядок формирования, утверждения и ведения планов закупок товаров, работ и услуг (</w:t>
      </w:r>
      <w:proofErr w:type="gramStart"/>
      <w:r w:rsidRPr="00062892">
        <w:rPr>
          <w:rFonts w:ascii="Times New Roman" w:hAnsi="Times New Roman"/>
          <w:sz w:val="24"/>
          <w:szCs w:val="24"/>
        </w:rPr>
        <w:t>ч</w:t>
      </w:r>
      <w:proofErr w:type="gramEnd"/>
      <w:r w:rsidRPr="0006289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5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17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44-ФЗ);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требования к порядку разработки и принятия правовых актов о нормировании в сфере закупок, содержанию указанных актов и обеспечению их исполнения (п.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1 ч.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19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44-ФЗ);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hyperlink r:id="rId8" w:history="1">
        <w:r w:rsidRPr="00062892">
          <w:rPr>
            <w:rFonts w:ascii="Times New Roman" w:hAnsi="Times New Roman"/>
            <w:sz w:val="24"/>
            <w:szCs w:val="24"/>
          </w:rPr>
          <w:t>правила</w:t>
        </w:r>
      </w:hyperlink>
      <w:r w:rsidRPr="00062892">
        <w:rPr>
          <w:rFonts w:ascii="Times New Roman" w:hAnsi="Times New Roman"/>
          <w:sz w:val="24"/>
          <w:szCs w:val="24"/>
        </w:rPr>
        <w:t xml:space="preserve"> определения требований к закупаемым муниципальными органам и подведомственными казенными и бюджетными учреждениями отдельным видам товаров, работ, услуг (в том числе предельные цены товаров, работ, услуг) и нормативных затрат на обеспечение функций муниципальных органов (включая подведомственные казенные учреждения) (п.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2 ч.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19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44-ФЗ);</w:t>
      </w:r>
      <w:proofErr w:type="gramEnd"/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порядок формирования, утверждения и ведения планов-графиков закупок для обеспечения муниципальных нужд (</w:t>
      </w:r>
      <w:proofErr w:type="gramStart"/>
      <w:r w:rsidRPr="00062892">
        <w:rPr>
          <w:rFonts w:ascii="Times New Roman" w:hAnsi="Times New Roman"/>
          <w:sz w:val="24"/>
          <w:szCs w:val="24"/>
        </w:rPr>
        <w:t>ч</w:t>
      </w:r>
      <w:proofErr w:type="gramEnd"/>
      <w:r w:rsidRPr="0006289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5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21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44-ФЗ);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 xml:space="preserve">Также муниципальными правовыми актами органов местного самоуправления могут быть определены: 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дополнительная информация, включаемая в планы закупок и планы-графики закупок для обеспечения муниципальных нужд (</w:t>
      </w:r>
      <w:proofErr w:type="gramStart"/>
      <w:r w:rsidRPr="00062892">
        <w:rPr>
          <w:rFonts w:ascii="Times New Roman" w:hAnsi="Times New Roman"/>
          <w:sz w:val="24"/>
          <w:szCs w:val="24"/>
        </w:rPr>
        <w:t>ч</w:t>
      </w:r>
      <w:proofErr w:type="gramEnd"/>
      <w:r w:rsidRPr="0006289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3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17, ч.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7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21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44-ФЗ);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иные случаи проведения обязательного общественного обсуждения закупок для обеспечения муниципальных нужд, а также порядок обязательного общественного обсуждения закупок в таких случаях (</w:t>
      </w:r>
      <w:proofErr w:type="gramStart"/>
      <w:r w:rsidRPr="00062892">
        <w:rPr>
          <w:rFonts w:ascii="Times New Roman" w:hAnsi="Times New Roman"/>
          <w:sz w:val="24"/>
          <w:szCs w:val="24"/>
        </w:rPr>
        <w:t>ч</w:t>
      </w:r>
      <w:proofErr w:type="gramEnd"/>
      <w:r w:rsidRPr="0006289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2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 xml:space="preserve"> 20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44-ФЗ);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Муниципальные органы утверждают: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требования к закупаемым ими и подведомственными казенными и бюджетными учреждениями отдельным видам товаров, работ, услуг (в том числе предельные цены товаров, работ, услуг) и (или) нормативные затраты на обеспечение функций указанных органов и подведомственных им казенных учреждений (</w:t>
      </w:r>
      <w:proofErr w:type="gramStart"/>
      <w:r w:rsidRPr="00062892">
        <w:rPr>
          <w:rFonts w:ascii="Times New Roman" w:hAnsi="Times New Roman"/>
          <w:sz w:val="24"/>
          <w:szCs w:val="24"/>
        </w:rPr>
        <w:t>ч</w:t>
      </w:r>
      <w:proofErr w:type="gramEnd"/>
      <w:r w:rsidRPr="0006289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5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19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44-ФЗ).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Кроме того, в соответствии с утвержденными муниципальными нормативными правовыми актами главными распорядителями бюджетных средств могут быть разработаны и утверждены дополнительные документы, регламентирующие вопросы планирования закупок, например, регламенты (порядки) формирования, утверждения и ведения планов закупок и планов-графиков закупок для подведомственных учреждений.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62892">
        <w:rPr>
          <w:rFonts w:ascii="Times New Roman" w:hAnsi="Times New Roman"/>
          <w:sz w:val="24"/>
          <w:szCs w:val="24"/>
        </w:rPr>
        <w:t xml:space="preserve">Сбор данных и информации на подготовительном этапе рекомендуется осуществлять </w:t>
      </w:r>
      <w:r w:rsidRPr="003C3B0A">
        <w:rPr>
          <w:rFonts w:ascii="Times New Roman" w:hAnsi="Times New Roman"/>
          <w:sz w:val="24"/>
          <w:szCs w:val="24"/>
        </w:rPr>
        <w:t>путем анализа и оценки информации о закупках объектов аудита (контроля) в открытых информационных системах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3B0A">
        <w:rPr>
          <w:rFonts w:ascii="Times New Roman" w:hAnsi="Times New Roman"/>
          <w:sz w:val="24"/>
          <w:szCs w:val="24"/>
        </w:rPr>
        <w:t xml:space="preserve">(в том числе единая информационная система в сфере закупок, официальный сайт </w:t>
      </w:r>
      <w:proofErr w:type="spellStart"/>
      <w:r w:rsidRPr="003C3B0A">
        <w:rPr>
          <w:rFonts w:ascii="Times New Roman" w:hAnsi="Times New Roman"/>
          <w:sz w:val="24"/>
          <w:szCs w:val="24"/>
          <w:lang w:val="en-US"/>
        </w:rPr>
        <w:t>zakupki</w:t>
      </w:r>
      <w:proofErr w:type="spellEnd"/>
      <w:r w:rsidRPr="003C3B0A">
        <w:rPr>
          <w:rFonts w:ascii="Times New Roman" w:hAnsi="Times New Roman"/>
          <w:sz w:val="24"/>
          <w:szCs w:val="24"/>
        </w:rPr>
        <w:t>.</w:t>
      </w:r>
      <w:proofErr w:type="spellStart"/>
      <w:r w:rsidRPr="003C3B0A">
        <w:rPr>
          <w:rFonts w:ascii="Times New Roman" w:hAnsi="Times New Roman"/>
          <w:sz w:val="24"/>
          <w:szCs w:val="24"/>
          <w:lang w:val="en-US"/>
        </w:rPr>
        <w:t>gov</w:t>
      </w:r>
      <w:proofErr w:type="spellEnd"/>
      <w:r w:rsidRPr="003C3B0A">
        <w:rPr>
          <w:rFonts w:ascii="Times New Roman" w:hAnsi="Times New Roman"/>
          <w:sz w:val="24"/>
          <w:szCs w:val="24"/>
        </w:rPr>
        <w:t>.</w:t>
      </w:r>
      <w:proofErr w:type="spellStart"/>
      <w:r w:rsidRPr="003C3B0A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3C3B0A">
        <w:rPr>
          <w:rFonts w:ascii="Times New Roman" w:hAnsi="Times New Roman"/>
          <w:sz w:val="24"/>
          <w:szCs w:val="24"/>
        </w:rPr>
        <w:t>, электронные торговые площадки</w:t>
      </w:r>
      <w:r>
        <w:rPr>
          <w:rFonts w:ascii="Times New Roman" w:hAnsi="Times New Roman"/>
          <w:sz w:val="24"/>
          <w:szCs w:val="24"/>
        </w:rPr>
        <w:t>)</w:t>
      </w:r>
      <w:r w:rsidRPr="003C3B0A">
        <w:rPr>
          <w:rFonts w:ascii="Times New Roman" w:hAnsi="Times New Roman"/>
          <w:sz w:val="24"/>
          <w:szCs w:val="24"/>
        </w:rPr>
        <w:t xml:space="preserve">, а также изучения документов и материалов, имеющих отношение к предмету аудита в сфере закупок из других открытых источников </w:t>
      </w:r>
      <w:r>
        <w:rPr>
          <w:rFonts w:ascii="Times New Roman" w:hAnsi="Times New Roman"/>
          <w:sz w:val="24"/>
          <w:szCs w:val="24"/>
        </w:rPr>
        <w:t>(</w:t>
      </w:r>
      <w:r w:rsidRPr="003C3B0A">
        <w:rPr>
          <w:rFonts w:ascii="Times New Roman" w:hAnsi="Times New Roman"/>
          <w:sz w:val="24"/>
          <w:szCs w:val="24"/>
        </w:rPr>
        <w:t>официальные сайты</w:t>
      </w:r>
      <w:proofErr w:type="gramEnd"/>
      <w:r w:rsidRPr="003C3B0A">
        <w:rPr>
          <w:rFonts w:ascii="Times New Roman" w:hAnsi="Times New Roman"/>
          <w:sz w:val="24"/>
          <w:szCs w:val="24"/>
        </w:rPr>
        <w:t xml:space="preserve"> контрольных органов в сфере закупок, </w:t>
      </w:r>
      <w:r w:rsidRPr="003C3B0A">
        <w:rPr>
          <w:rFonts w:ascii="Times New Roman" w:hAnsi="Times New Roman"/>
          <w:sz w:val="24"/>
          <w:szCs w:val="24"/>
        </w:rPr>
        <w:lastRenderedPageBreak/>
        <w:t>официальные сайты объектов аудита (контроля), данные государственной статистики</w:t>
      </w:r>
      <w:r>
        <w:rPr>
          <w:rFonts w:ascii="Times New Roman" w:hAnsi="Times New Roman"/>
          <w:sz w:val="24"/>
          <w:szCs w:val="24"/>
        </w:rPr>
        <w:t xml:space="preserve"> и проч.</w:t>
      </w:r>
      <w:r w:rsidRPr="003C3B0A">
        <w:rPr>
          <w:rFonts w:ascii="Times New Roman" w:hAnsi="Times New Roman"/>
          <w:sz w:val="24"/>
          <w:szCs w:val="24"/>
        </w:rPr>
        <w:t>).</w:t>
      </w:r>
    </w:p>
    <w:p w:rsidR="00BB76EB" w:rsidRPr="003C3B0A" w:rsidRDefault="00BB76EB" w:rsidP="00BB7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 Основной этап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этап аудита планирования закупок может быть проведен как в форме контрольного мероприятия, так и экспертно-аналитического. 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Предметом аудита могут быть как все закупки, осуществляемые для обеспечения нужд муниципалитета, так и закупки отдельного учреждения, отдельные виды закупок и т.д.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78C9">
        <w:rPr>
          <w:rFonts w:ascii="Times New Roman" w:hAnsi="Times New Roman"/>
          <w:sz w:val="24"/>
          <w:szCs w:val="24"/>
        </w:rPr>
        <w:t>В ходе проведения мероприятия подлежат рассмотрению следующие основные вопросы: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наличие и полнота нормативного обеспечения планирования закупок;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выполнение заказчиками обязанностей по планированию закупок и оценка качества их выполнения;</w:t>
      </w:r>
    </w:p>
    <w:p w:rsidR="00BB76EB" w:rsidRPr="00062892" w:rsidRDefault="00BB76EB" w:rsidP="00BB76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анализ и оценка информации о законности, целесообразности, своевременности и эффективности планируемых расходов на закупки;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организация и порядок проведения ведомственного контроля в сфере закупок в отношении подведомственных заказчиков на этапе планирования закупок.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napToGrid w:val="0"/>
          <w:sz w:val="24"/>
          <w:szCs w:val="24"/>
        </w:rPr>
        <w:t xml:space="preserve">На основном этапе </w:t>
      </w:r>
      <w:r w:rsidRPr="00062892">
        <w:rPr>
          <w:rFonts w:ascii="Times New Roman" w:hAnsi="Times New Roman"/>
          <w:bCs/>
          <w:snapToGrid w:val="0"/>
          <w:sz w:val="24"/>
          <w:szCs w:val="24"/>
        </w:rPr>
        <w:t xml:space="preserve">проводятся проверка информации на предмет соблюдения требований действующего законодательства при планировании закупок, анализ и оценка </w:t>
      </w:r>
      <w:r w:rsidRPr="00062892">
        <w:rPr>
          <w:rFonts w:ascii="Times New Roman" w:hAnsi="Times New Roman"/>
          <w:sz w:val="24"/>
          <w:szCs w:val="24"/>
        </w:rPr>
        <w:t>целесообразности, обоснованности, своевременности, расходов на закупки по планируемым к заключению контрактам, делаются выводы о возможности достижения запланированных результатов закупки, эффективности предусмотренных расходов.</w:t>
      </w:r>
    </w:p>
    <w:p w:rsidR="00BB76EB" w:rsidRPr="00CB78C9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 xml:space="preserve">В рамках мероприятия также целесообразно оценить качество планирования закупок </w:t>
      </w:r>
      <w:r w:rsidRPr="00CB78C9">
        <w:rPr>
          <w:rFonts w:ascii="Times New Roman" w:hAnsi="Times New Roman"/>
          <w:sz w:val="24"/>
          <w:szCs w:val="24"/>
        </w:rPr>
        <w:t>заказчиком, в том числе путем анализа количества</w:t>
      </w:r>
      <w:r>
        <w:rPr>
          <w:rFonts w:ascii="Times New Roman" w:hAnsi="Times New Roman"/>
          <w:sz w:val="24"/>
          <w:szCs w:val="24"/>
        </w:rPr>
        <w:t>,</w:t>
      </w:r>
      <w:r w:rsidRPr="00CB78C9">
        <w:rPr>
          <w:rFonts w:ascii="Times New Roman" w:hAnsi="Times New Roman"/>
          <w:sz w:val="24"/>
          <w:szCs w:val="24"/>
        </w:rPr>
        <w:t xml:space="preserve"> объема</w:t>
      </w:r>
      <w:r>
        <w:rPr>
          <w:rFonts w:ascii="Times New Roman" w:hAnsi="Times New Roman"/>
          <w:sz w:val="24"/>
          <w:szCs w:val="24"/>
        </w:rPr>
        <w:t xml:space="preserve"> и обоснованности</w:t>
      </w:r>
      <w:r w:rsidRPr="00CB78C9">
        <w:rPr>
          <w:rFonts w:ascii="Times New Roman" w:hAnsi="Times New Roman"/>
          <w:sz w:val="24"/>
          <w:szCs w:val="24"/>
        </w:rPr>
        <w:t xml:space="preserve"> вносимых изменений в план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78C9">
        <w:rPr>
          <w:rFonts w:ascii="Times New Roman" w:hAnsi="Times New Roman"/>
          <w:sz w:val="24"/>
          <w:szCs w:val="24"/>
        </w:rPr>
        <w:t>и план-график закупок, а также ритмичность (равномерное распределение закупок) закупок в течение года.</w:t>
      </w:r>
    </w:p>
    <w:p w:rsidR="00BB76EB" w:rsidRPr="00CB78C9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76EB" w:rsidRPr="007F042E" w:rsidRDefault="00BB76EB" w:rsidP="00BB76EB">
      <w:pPr>
        <w:spacing w:after="0" w:line="240" w:lineRule="auto"/>
        <w:ind w:firstLine="708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7F042E">
        <w:rPr>
          <w:rFonts w:ascii="Times New Roman" w:hAnsi="Times New Roman"/>
          <w:b/>
          <w:snapToGrid w:val="0"/>
          <w:sz w:val="24"/>
          <w:szCs w:val="24"/>
        </w:rPr>
        <w:t>3.1.</w:t>
      </w:r>
      <w:r>
        <w:rPr>
          <w:rFonts w:ascii="Times New Roman" w:hAnsi="Times New Roman"/>
          <w:b/>
          <w:snapToGrid w:val="0"/>
          <w:sz w:val="24"/>
          <w:szCs w:val="24"/>
        </w:rPr>
        <w:t> </w:t>
      </w:r>
      <w:r w:rsidRPr="007F042E">
        <w:rPr>
          <w:rFonts w:ascii="Times New Roman" w:hAnsi="Times New Roman"/>
          <w:b/>
          <w:snapToGrid w:val="0"/>
          <w:sz w:val="24"/>
          <w:szCs w:val="24"/>
        </w:rPr>
        <w:t>Законность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При проверке и анализе планов и планов-графиков закупок выявляются недостатки и нарушения как при формировании и размещении самих плановых документов, так и при планировании закупок для обеспечения муниципальных нужд. Проверке подлежат следующие вопросы: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76EB" w:rsidRPr="00FE4BB2" w:rsidRDefault="00BB76EB" w:rsidP="00BB76EB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FE4BB2">
        <w:rPr>
          <w:rFonts w:ascii="Times New Roman" w:hAnsi="Times New Roman"/>
          <w:b/>
          <w:sz w:val="24"/>
          <w:szCs w:val="24"/>
        </w:rPr>
        <w:t xml:space="preserve">1. Соблюдение сроков утверждения и размещения планов закупок и планов-графиков закупок. 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С 1 января 2016 года заказчиками разрабатываются планы закупок и планы-графики закупок. Требования к порядкам формирования, утверждения и ведения планов закупок и планов-графиков закупок для обеспечения муниципальных нужд устанавливаются Правительством Российской Федерации (постановления Правительства РФ от 21.11.2013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1043 и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1044, соответственно), в соответствии с которыми местной администрацией устанавливаются порядки формирования, утверждения и ведения планов закупок и планов-графиков для муниципальных нужд.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Планы закупок формируются на срок, соответствующий сроку действия муниципального правового акта представительного органа муниципального образования о местном бюджете. Планы закупок формируются заказчиками исходя из целей осуществления закупок, закона, с учетом установленных требований к закупаемым заказчиками товарам, работам, услугам (в том числе предельной цены товаров, работ, услуг) и (или) нормативных затрат на обеспечение функций муниципальных органов.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Планы-графики содержат перечень закупок товаров, работ, услуг для обеспечения государственных и муниципальных нужд на финансовый год и являются основанием для осуществления закупок.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Планы закупок и планы-графики закупок формируются и утверждаются в течение 10 рабочих дней: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lastRenderedPageBreak/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муниципальными заказчиками - со дня доведения до него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 xml:space="preserve">бюджетными учреждениями, созданными муниципальным образованием, в случае, предусмотренном </w:t>
      </w:r>
      <w:hyperlink r:id="rId9" w:history="1">
        <w:proofErr w:type="gramStart"/>
        <w:r w:rsidRPr="00062892">
          <w:rPr>
            <w:rFonts w:ascii="Times New Roman" w:hAnsi="Times New Roman"/>
            <w:sz w:val="24"/>
            <w:szCs w:val="24"/>
          </w:rPr>
          <w:t>ч</w:t>
        </w:r>
        <w:proofErr w:type="gramEnd"/>
        <w:r w:rsidRPr="00062892">
          <w:rPr>
            <w:rFonts w:ascii="Times New Roman" w:hAnsi="Times New Roman"/>
            <w:sz w:val="24"/>
            <w:szCs w:val="24"/>
          </w:rPr>
          <w:t>.</w:t>
        </w:r>
        <w:r>
          <w:rPr>
            <w:rFonts w:ascii="Times New Roman" w:hAnsi="Times New Roman"/>
            <w:sz w:val="24"/>
            <w:szCs w:val="24"/>
          </w:rPr>
          <w:t> </w:t>
        </w:r>
        <w:r w:rsidRPr="00062892">
          <w:rPr>
            <w:rFonts w:ascii="Times New Roman" w:hAnsi="Times New Roman"/>
            <w:sz w:val="24"/>
            <w:szCs w:val="24"/>
          </w:rPr>
          <w:t>4 ст.</w:t>
        </w:r>
        <w:r>
          <w:rPr>
            <w:rFonts w:ascii="Times New Roman" w:hAnsi="Times New Roman"/>
            <w:sz w:val="24"/>
            <w:szCs w:val="24"/>
          </w:rPr>
          <w:t> </w:t>
        </w:r>
        <w:r w:rsidRPr="00062892">
          <w:rPr>
            <w:rFonts w:ascii="Times New Roman" w:hAnsi="Times New Roman"/>
            <w:sz w:val="24"/>
            <w:szCs w:val="24"/>
          </w:rPr>
          <w:t>15</w:t>
        </w:r>
      </w:hyperlink>
      <w:r w:rsidRPr="00062892">
        <w:rPr>
          <w:rFonts w:ascii="Times New Roman" w:hAnsi="Times New Roman"/>
          <w:sz w:val="24"/>
          <w:szCs w:val="24"/>
        </w:rPr>
        <w:t xml:space="preserve">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 - после утверждения планов финансово-хозяйственной деятельности;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 xml:space="preserve">автономными учреждениями, созданными муниципальным образованием, муниципальными унитарными предприятиями, в случае, предусмотренном </w:t>
      </w:r>
      <w:hyperlink r:id="rId10" w:history="1">
        <w:proofErr w:type="gramStart"/>
        <w:r w:rsidRPr="00062892">
          <w:rPr>
            <w:rFonts w:ascii="Times New Roman" w:hAnsi="Times New Roman"/>
            <w:sz w:val="24"/>
            <w:szCs w:val="24"/>
          </w:rPr>
          <w:t>ч</w:t>
        </w:r>
        <w:proofErr w:type="gramEnd"/>
        <w:r w:rsidRPr="00062892">
          <w:rPr>
            <w:rFonts w:ascii="Times New Roman" w:hAnsi="Times New Roman"/>
            <w:sz w:val="24"/>
            <w:szCs w:val="24"/>
          </w:rPr>
          <w:t>.</w:t>
        </w:r>
        <w:r>
          <w:rPr>
            <w:rFonts w:ascii="Times New Roman" w:hAnsi="Times New Roman"/>
            <w:sz w:val="24"/>
            <w:szCs w:val="24"/>
          </w:rPr>
          <w:t> </w:t>
        </w:r>
        <w:r w:rsidRPr="00062892">
          <w:rPr>
            <w:rFonts w:ascii="Times New Roman" w:hAnsi="Times New Roman"/>
            <w:sz w:val="24"/>
            <w:szCs w:val="24"/>
          </w:rPr>
          <w:t>4 ст.</w:t>
        </w:r>
        <w:r>
          <w:rPr>
            <w:rFonts w:ascii="Times New Roman" w:hAnsi="Times New Roman"/>
            <w:sz w:val="24"/>
            <w:szCs w:val="24"/>
          </w:rPr>
          <w:t> </w:t>
        </w:r>
        <w:r w:rsidRPr="00062892">
          <w:rPr>
            <w:rFonts w:ascii="Times New Roman" w:hAnsi="Times New Roman"/>
            <w:sz w:val="24"/>
            <w:szCs w:val="24"/>
          </w:rPr>
          <w:t>15</w:t>
        </w:r>
      </w:hyperlink>
      <w:r w:rsidRPr="00062892">
        <w:rPr>
          <w:rFonts w:ascii="Times New Roman" w:hAnsi="Times New Roman"/>
          <w:sz w:val="24"/>
          <w:szCs w:val="24"/>
        </w:rPr>
        <w:t xml:space="preserve">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44-ФЗ, - после заключения соглашений о предоставлении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 xml:space="preserve">бюджетными, автономными учреждениями, созданными муниципальным образованием, муниципальными унитарными предприятиями, осуществляющими закупки в рамках переданных им органами местного самоуправления полномочий муниципального заказчика по заключению и исполнению от имени муниципальных образований муниципальных контрактов от лица указанных органов, в случаях, предусмотренных </w:t>
      </w:r>
      <w:hyperlink r:id="rId11" w:history="1">
        <w:r w:rsidRPr="00062892">
          <w:rPr>
            <w:rFonts w:ascii="Times New Roman" w:hAnsi="Times New Roman"/>
            <w:sz w:val="24"/>
            <w:szCs w:val="24"/>
          </w:rPr>
          <w:t>ч.</w:t>
        </w:r>
        <w:r>
          <w:rPr>
            <w:rFonts w:ascii="Times New Roman" w:hAnsi="Times New Roman"/>
            <w:sz w:val="24"/>
            <w:szCs w:val="24"/>
          </w:rPr>
          <w:t> </w:t>
        </w:r>
        <w:r w:rsidRPr="00062892">
          <w:rPr>
            <w:rFonts w:ascii="Times New Roman" w:hAnsi="Times New Roman"/>
            <w:sz w:val="24"/>
            <w:szCs w:val="24"/>
          </w:rPr>
          <w:t>6 ст.</w:t>
        </w:r>
        <w:r>
          <w:rPr>
            <w:rFonts w:ascii="Times New Roman" w:hAnsi="Times New Roman"/>
            <w:sz w:val="24"/>
            <w:szCs w:val="24"/>
          </w:rPr>
          <w:t> </w:t>
        </w:r>
        <w:r w:rsidRPr="00062892">
          <w:rPr>
            <w:rFonts w:ascii="Times New Roman" w:hAnsi="Times New Roman"/>
            <w:sz w:val="24"/>
            <w:szCs w:val="24"/>
          </w:rPr>
          <w:t>15</w:t>
        </w:r>
      </w:hyperlink>
      <w:r w:rsidRPr="00062892">
        <w:rPr>
          <w:rFonts w:ascii="Times New Roman" w:hAnsi="Times New Roman"/>
          <w:sz w:val="24"/>
          <w:szCs w:val="24"/>
        </w:rPr>
        <w:t xml:space="preserve">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44-ФЗ, - со дня доведения на соответствующий лицевой счет по переданным полномочиям объема прав в денежном выражении</w:t>
      </w:r>
      <w:proofErr w:type="gramEnd"/>
      <w:r w:rsidRPr="00062892">
        <w:rPr>
          <w:rFonts w:ascii="Times New Roman" w:hAnsi="Times New Roman"/>
          <w:sz w:val="24"/>
          <w:szCs w:val="24"/>
        </w:rPr>
        <w:t xml:space="preserve"> на принятие и (или) исполнение обязательств в соответствии с бюджетным законодательством Российской Федерации.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62892">
        <w:rPr>
          <w:rFonts w:ascii="Times New Roman" w:hAnsi="Times New Roman"/>
          <w:sz w:val="24"/>
          <w:szCs w:val="24"/>
        </w:rPr>
        <w:t xml:space="preserve">Планы закупок и планы-графики подлежат размещению в единой информационной системе в сфере закупок, а до ввода ее в эксплуатацию -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</w:t>
      </w:r>
      <w:hyperlink r:id="rId12" w:history="1">
        <w:r w:rsidRPr="00062892">
          <w:rPr>
            <w:rStyle w:val="a5"/>
            <w:rFonts w:ascii="Times New Roman" w:hAnsi="Times New Roman"/>
            <w:color w:val="auto"/>
            <w:sz w:val="24"/>
            <w:szCs w:val="24"/>
          </w:rPr>
          <w:t>www.zakupki.gov.ru</w:t>
        </w:r>
      </w:hyperlink>
      <w:r w:rsidRPr="00062892">
        <w:rPr>
          <w:rFonts w:ascii="Times New Roman" w:hAnsi="Times New Roman"/>
          <w:sz w:val="24"/>
          <w:szCs w:val="24"/>
        </w:rPr>
        <w:t xml:space="preserve"> (далее – официальном сайте) в течение 3 дней со дня их утверждения.</w:t>
      </w:r>
      <w:proofErr w:type="gramEnd"/>
    </w:p>
    <w:p w:rsidR="00BB76EB" w:rsidRDefault="00BB76EB" w:rsidP="00BB76EB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62892">
        <w:rPr>
          <w:rFonts w:ascii="Times New Roman" w:hAnsi="Times New Roman"/>
          <w:sz w:val="24"/>
          <w:szCs w:val="24"/>
        </w:rPr>
        <w:t>Согласно п.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2 Особенностей размещения на официальном сайте Российской Федерации в информационно-телекоммуникационной сети Интернет для размещения информации о размещении заказов на поставки товаров, выполнение работ, оказание услуг планов-графиков размещения заказов на 2014 и 2015 годы, утвержденных совместным приказом Минэкономразвития России и Казначейства России от 20.09.2013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544/18н (далее – Особенностей), в 2015 году планы-графики подлежат размещению на официальном сайте не позднее</w:t>
      </w:r>
      <w:proofErr w:type="gramEnd"/>
      <w:r w:rsidRPr="00062892">
        <w:rPr>
          <w:rFonts w:ascii="Times New Roman" w:hAnsi="Times New Roman"/>
          <w:sz w:val="24"/>
          <w:szCs w:val="24"/>
        </w:rPr>
        <w:t xml:space="preserve"> одного календарного месяца после принятия муниципального правового акта представительного органа муниципального образования о местном бюджете.</w:t>
      </w:r>
    </w:p>
    <w:p w:rsidR="00BB76EB" w:rsidRPr="00F044FF" w:rsidRDefault="00BB76EB" w:rsidP="00BB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44FF">
        <w:rPr>
          <w:rFonts w:ascii="Times New Roman" w:hAnsi="Times New Roman"/>
          <w:sz w:val="24"/>
          <w:szCs w:val="24"/>
        </w:rPr>
        <w:t xml:space="preserve">Согласно п. 6 Особенностей внесение изменений в план-график, размещенный на официальном сайте, по каждому объекту закупки осуществляется не </w:t>
      </w:r>
      <w:proofErr w:type="gramStart"/>
      <w:r w:rsidRPr="00F044FF">
        <w:rPr>
          <w:rFonts w:ascii="Times New Roman" w:hAnsi="Times New Roman"/>
          <w:sz w:val="24"/>
          <w:szCs w:val="24"/>
        </w:rPr>
        <w:t>позднее</w:t>
      </w:r>
      <w:proofErr w:type="gramEnd"/>
      <w:r w:rsidRPr="00F044FF">
        <w:rPr>
          <w:rFonts w:ascii="Times New Roman" w:hAnsi="Times New Roman"/>
          <w:sz w:val="24"/>
          <w:szCs w:val="24"/>
        </w:rPr>
        <w:t xml:space="preserve"> чем за десять дней до дня размещения на официальном сайте извещения об осуществлении закупки или направления приглашения принять участие в определении поставщика (подрядчика, исполнителя), а в случае, если в соответствии с Федеральным </w:t>
      </w:r>
      <w:hyperlink r:id="rId13" w:history="1">
        <w:r w:rsidRPr="00F044FF">
          <w:rPr>
            <w:rFonts w:ascii="Times New Roman" w:hAnsi="Times New Roman"/>
            <w:sz w:val="24"/>
            <w:szCs w:val="24"/>
          </w:rPr>
          <w:t>законом</w:t>
        </w:r>
      </w:hyperlink>
      <w:r w:rsidRPr="00F044FF">
        <w:rPr>
          <w:rFonts w:ascii="Times New Roman" w:hAnsi="Times New Roman"/>
          <w:sz w:val="24"/>
          <w:szCs w:val="24"/>
        </w:rPr>
        <w:t xml:space="preserve"> № 44-ФЗ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не </w:t>
      </w:r>
      <w:proofErr w:type="gramStart"/>
      <w:r w:rsidRPr="00F044FF">
        <w:rPr>
          <w:rFonts w:ascii="Times New Roman" w:hAnsi="Times New Roman"/>
          <w:sz w:val="24"/>
          <w:szCs w:val="24"/>
        </w:rPr>
        <w:t>позднее</w:t>
      </w:r>
      <w:proofErr w:type="gramEnd"/>
      <w:r w:rsidRPr="00F044FF">
        <w:rPr>
          <w:rFonts w:ascii="Times New Roman" w:hAnsi="Times New Roman"/>
          <w:sz w:val="24"/>
          <w:szCs w:val="24"/>
        </w:rPr>
        <w:t xml:space="preserve"> чем за десять дней до даты заключения контракта.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44FF">
        <w:rPr>
          <w:rFonts w:ascii="Times New Roman" w:hAnsi="Times New Roman"/>
          <w:sz w:val="24"/>
          <w:szCs w:val="24"/>
        </w:rPr>
        <w:t xml:space="preserve">При осуществлении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внесение изменений в план-график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- не </w:t>
      </w:r>
      <w:proofErr w:type="gramStart"/>
      <w:r w:rsidRPr="00F044FF">
        <w:rPr>
          <w:rFonts w:ascii="Times New Roman" w:hAnsi="Times New Roman"/>
          <w:sz w:val="24"/>
          <w:szCs w:val="24"/>
        </w:rPr>
        <w:t>позднее</w:t>
      </w:r>
      <w:proofErr w:type="gramEnd"/>
      <w:r w:rsidRPr="00F044FF">
        <w:rPr>
          <w:rFonts w:ascii="Times New Roman" w:hAnsi="Times New Roman"/>
          <w:sz w:val="24"/>
          <w:szCs w:val="24"/>
        </w:rPr>
        <w:t xml:space="preserve"> чем за один день до даты заключения контракта.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B76EB" w:rsidRPr="00FE4BB2" w:rsidRDefault="00BB76EB" w:rsidP="00BB76EB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FE4BB2">
        <w:rPr>
          <w:rFonts w:ascii="Times New Roman" w:hAnsi="Times New Roman"/>
          <w:b/>
          <w:sz w:val="24"/>
          <w:szCs w:val="24"/>
        </w:rPr>
        <w:t>2. Соблюдение формы планов-графиков.</w:t>
      </w:r>
    </w:p>
    <w:p w:rsidR="00BB76EB" w:rsidRPr="0062512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 xml:space="preserve">Требования к порядкам формирования, утверждения и ведения планов закупок и планов-графиков закупок для обеспечения муниципальных нужд установлены </w:t>
      </w:r>
      <w:r w:rsidRPr="0062512B">
        <w:rPr>
          <w:rFonts w:ascii="Times New Roman" w:hAnsi="Times New Roman"/>
          <w:sz w:val="24"/>
          <w:szCs w:val="24"/>
        </w:rPr>
        <w:lastRenderedPageBreak/>
        <w:t>Правительством Российской Федерации (постановления Правительства РФ от 21.11.2013 №</w:t>
      </w:r>
      <w:r>
        <w:rPr>
          <w:rFonts w:ascii="Times New Roman" w:hAnsi="Times New Roman"/>
          <w:sz w:val="24"/>
          <w:szCs w:val="24"/>
        </w:rPr>
        <w:t> </w:t>
      </w:r>
      <w:r w:rsidRPr="0062512B">
        <w:rPr>
          <w:rFonts w:ascii="Times New Roman" w:hAnsi="Times New Roman"/>
          <w:sz w:val="24"/>
          <w:szCs w:val="24"/>
        </w:rPr>
        <w:t>1043 и №</w:t>
      </w:r>
      <w:r>
        <w:rPr>
          <w:rFonts w:ascii="Times New Roman" w:hAnsi="Times New Roman"/>
          <w:sz w:val="24"/>
          <w:szCs w:val="24"/>
        </w:rPr>
        <w:t> </w:t>
      </w:r>
      <w:r w:rsidRPr="0062512B">
        <w:rPr>
          <w:rFonts w:ascii="Times New Roman" w:hAnsi="Times New Roman"/>
          <w:sz w:val="24"/>
          <w:szCs w:val="24"/>
        </w:rPr>
        <w:t>1044, соответственно).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62892">
        <w:rPr>
          <w:rFonts w:ascii="Times New Roman" w:hAnsi="Times New Roman"/>
          <w:sz w:val="24"/>
          <w:szCs w:val="24"/>
        </w:rPr>
        <w:t xml:space="preserve">В 2015 году заказчики размещают на официальном сайте планы-графики по </w:t>
      </w:r>
      <w:hyperlink r:id="rId14" w:history="1">
        <w:r w:rsidRPr="00062892">
          <w:rPr>
            <w:rFonts w:ascii="Times New Roman" w:hAnsi="Times New Roman"/>
            <w:sz w:val="24"/>
            <w:szCs w:val="24"/>
          </w:rPr>
          <w:t>форме</w:t>
        </w:r>
      </w:hyperlink>
      <w:r w:rsidRPr="00062892">
        <w:rPr>
          <w:rFonts w:ascii="Times New Roman" w:hAnsi="Times New Roman"/>
          <w:sz w:val="24"/>
          <w:szCs w:val="24"/>
        </w:rPr>
        <w:t xml:space="preserve">, утвержденной совместным </w:t>
      </w:r>
      <w:hyperlink r:id="rId15" w:history="1">
        <w:r w:rsidRPr="00062892">
          <w:rPr>
            <w:rFonts w:ascii="Times New Roman" w:hAnsi="Times New Roman"/>
            <w:sz w:val="24"/>
            <w:szCs w:val="24"/>
          </w:rPr>
          <w:t>приказом</w:t>
        </w:r>
      </w:hyperlink>
      <w:r w:rsidRPr="00062892">
        <w:rPr>
          <w:rFonts w:ascii="Times New Roman" w:hAnsi="Times New Roman"/>
          <w:sz w:val="24"/>
          <w:szCs w:val="24"/>
        </w:rPr>
        <w:t xml:space="preserve"> Министерства экономического развития Российской Федерации и Федерального казначейства от 27.12.2011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761/20н «Об утверждении порядка размещения на официальном сайте планов-графиков размещения заказов на поставки товаров, выполнение работ, оказание услуг для нужд заказчиков и формы планов-графиков размещения заказа на поставки товаров, выполнение работ, оказание услуг для нужд</w:t>
      </w:r>
      <w:proofErr w:type="gramEnd"/>
      <w:r w:rsidRPr="00062892">
        <w:rPr>
          <w:rFonts w:ascii="Times New Roman" w:hAnsi="Times New Roman"/>
          <w:sz w:val="24"/>
          <w:szCs w:val="24"/>
        </w:rPr>
        <w:t xml:space="preserve"> заказчиков» с учетом положений Особенностей.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76EB" w:rsidRPr="00FE4BB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E4BB2">
        <w:rPr>
          <w:rFonts w:ascii="Times New Roman" w:hAnsi="Times New Roman"/>
          <w:b/>
          <w:sz w:val="24"/>
          <w:szCs w:val="24"/>
        </w:rPr>
        <w:t>3. Описание объекта закупки.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62892">
        <w:rPr>
          <w:rFonts w:ascii="Times New Roman" w:hAnsi="Times New Roman"/>
          <w:sz w:val="24"/>
          <w:szCs w:val="24"/>
        </w:rPr>
        <w:t>При описании объекта закупки необходимо руководствоваться правилами нормирования, установленными муниципальными нормативными правовыми актами и утвержденными на их основе муниципальными заказчиками требованиями к закупаемым ими и подведомственными указанным органам казенными и бюджетными учреждениями отдельным видам товаров, работ, услуг (в том числе предельные цены товаров, работ, услуг).</w:t>
      </w:r>
      <w:proofErr w:type="gramEnd"/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76EB" w:rsidRPr="00FE4BB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E4BB2">
        <w:rPr>
          <w:rFonts w:ascii="Times New Roman" w:hAnsi="Times New Roman"/>
          <w:b/>
          <w:sz w:val="24"/>
          <w:szCs w:val="24"/>
        </w:rPr>
        <w:t>4. Соблюдение требований по предоставлению преимуще</w:t>
      </w:r>
      <w:proofErr w:type="gramStart"/>
      <w:r w:rsidRPr="00FE4BB2">
        <w:rPr>
          <w:rFonts w:ascii="Times New Roman" w:hAnsi="Times New Roman"/>
          <w:b/>
          <w:sz w:val="24"/>
          <w:szCs w:val="24"/>
        </w:rPr>
        <w:t>ств пр</w:t>
      </w:r>
      <w:proofErr w:type="gramEnd"/>
      <w:r w:rsidRPr="00FE4BB2">
        <w:rPr>
          <w:rFonts w:ascii="Times New Roman" w:hAnsi="Times New Roman"/>
          <w:b/>
          <w:sz w:val="24"/>
          <w:szCs w:val="24"/>
        </w:rPr>
        <w:t>и осуществлении закупок.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16" w:history="1">
        <w:r w:rsidRPr="00062892">
          <w:rPr>
            <w:rFonts w:ascii="Times New Roman" w:hAnsi="Times New Roman"/>
            <w:sz w:val="24"/>
            <w:szCs w:val="24"/>
          </w:rPr>
          <w:t>ст.</w:t>
        </w:r>
        <w:r>
          <w:rPr>
            <w:rFonts w:ascii="Times New Roman" w:hAnsi="Times New Roman"/>
            <w:sz w:val="24"/>
            <w:szCs w:val="24"/>
          </w:rPr>
          <w:t> </w:t>
        </w:r>
        <w:r w:rsidRPr="00062892">
          <w:rPr>
            <w:rFonts w:ascii="Times New Roman" w:hAnsi="Times New Roman"/>
            <w:sz w:val="24"/>
            <w:szCs w:val="24"/>
          </w:rPr>
          <w:t>28</w:t>
        </w:r>
      </w:hyperlink>
      <w:r w:rsidRPr="00062892">
        <w:rPr>
          <w:rFonts w:ascii="Times New Roman" w:hAnsi="Times New Roman"/>
          <w:sz w:val="24"/>
          <w:szCs w:val="24"/>
        </w:rPr>
        <w:t xml:space="preserve"> - </w:t>
      </w:r>
      <w:hyperlink r:id="rId17" w:history="1">
        <w:r w:rsidRPr="00062892">
          <w:rPr>
            <w:rFonts w:ascii="Times New Roman" w:hAnsi="Times New Roman"/>
            <w:sz w:val="24"/>
            <w:szCs w:val="24"/>
          </w:rPr>
          <w:t>30</w:t>
        </w:r>
      </w:hyperlink>
      <w:r w:rsidRPr="00062892">
        <w:rPr>
          <w:rFonts w:ascii="Times New Roman" w:hAnsi="Times New Roman"/>
          <w:sz w:val="24"/>
          <w:szCs w:val="24"/>
        </w:rPr>
        <w:t xml:space="preserve">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 предоставляются преимущества при осуществлении закупок:</w:t>
      </w:r>
    </w:p>
    <w:p w:rsidR="00BB76EB" w:rsidRPr="00062892" w:rsidRDefault="00BB76EB" w:rsidP="00BB76EB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учреждениям и предприятиям уголовно-исполнительной системы;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 xml:space="preserve"> организациям инвалидов;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субъектам малого предпринимательства;</w:t>
      </w:r>
    </w:p>
    <w:p w:rsidR="00BB76EB" w:rsidRPr="00062892" w:rsidRDefault="00BB76EB" w:rsidP="00BB76EB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социально ориентированным некоммерческим организациям.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При планировании закупок заказчик обязан соблюдать требования Закона, накладывающие на заказчика обязанности: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осуществления закупок у субъектов малого предпринимательства, социально ориентированных некоммерческих организаций в объеме не менее чем 15% совокупного годового объема закупок;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предоставления преимуществ учреждениям и предприятиям уголовно-исполнительной системы, а также организациям инвалидов в отношении предлагаемой ими цены контракта в размере до 15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 xml:space="preserve">% в установленных Правительством РФ </w:t>
      </w:r>
      <w:hyperlink r:id="rId18" w:history="1">
        <w:proofErr w:type="gramStart"/>
        <w:r w:rsidRPr="00062892">
          <w:rPr>
            <w:rFonts w:ascii="Times New Roman" w:hAnsi="Times New Roman"/>
            <w:sz w:val="24"/>
            <w:szCs w:val="24"/>
          </w:rPr>
          <w:t>порядк</w:t>
        </w:r>
      </w:hyperlink>
      <w:r w:rsidRPr="00062892">
        <w:rPr>
          <w:rFonts w:ascii="Times New Roman" w:hAnsi="Times New Roman"/>
          <w:sz w:val="24"/>
          <w:szCs w:val="24"/>
        </w:rPr>
        <w:t>ах</w:t>
      </w:r>
      <w:proofErr w:type="gramEnd"/>
      <w:r w:rsidRPr="00062892">
        <w:rPr>
          <w:rFonts w:ascii="Times New Roman" w:hAnsi="Times New Roman"/>
          <w:sz w:val="24"/>
          <w:szCs w:val="24"/>
        </w:rPr>
        <w:t xml:space="preserve">  и в соответствии с утвержденными </w:t>
      </w:r>
      <w:hyperlink r:id="rId19" w:history="1">
        <w:r w:rsidRPr="00062892">
          <w:rPr>
            <w:rFonts w:ascii="Times New Roman" w:hAnsi="Times New Roman"/>
            <w:sz w:val="24"/>
            <w:szCs w:val="24"/>
          </w:rPr>
          <w:t>перечнями</w:t>
        </w:r>
      </w:hyperlink>
      <w:r w:rsidRPr="00062892">
        <w:rPr>
          <w:rFonts w:ascii="Times New Roman" w:hAnsi="Times New Roman"/>
          <w:sz w:val="24"/>
          <w:szCs w:val="24"/>
        </w:rPr>
        <w:t xml:space="preserve"> товаров, работ, услуг (постановления Правительства РФ от 14.07.2014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649 и от 15.04.2014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341, соответственно).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76EB" w:rsidRPr="00F044FF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044FF">
        <w:rPr>
          <w:rFonts w:ascii="Times New Roman" w:hAnsi="Times New Roman"/>
          <w:b/>
          <w:sz w:val="24"/>
          <w:szCs w:val="24"/>
        </w:rPr>
        <w:t>5. Соблюдение требований законодательства по предельным объемам закупок, в том числе осуществляемым у единственного поставщика.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44FF">
        <w:rPr>
          <w:rFonts w:ascii="Times New Roman" w:hAnsi="Times New Roman"/>
          <w:sz w:val="24"/>
          <w:szCs w:val="24"/>
        </w:rPr>
        <w:t>Подлежит проверке соответствие общей суммы планируемого годового объема закупок у единственного поставщика в соответствии с п. 4 и п. 5 ч. 1 ст. 93 Федерального закона № 44-ФЗ, закупок, осуществляемых путем проведения запроса котировок, установленным Законом ограничениям.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76EB" w:rsidRPr="00FE4BB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E4BB2">
        <w:rPr>
          <w:rFonts w:ascii="Times New Roman" w:hAnsi="Times New Roman"/>
          <w:b/>
          <w:sz w:val="24"/>
          <w:szCs w:val="24"/>
        </w:rPr>
        <w:t>6. Соблюдение условий финансового обеспечения закупки.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При аудите планирования закупок целесообразно сопоставить значения совокупного годового объема закупок и доведенного до заказчика объема прав в денежном выражении на осуществление закупок, в случае наличия расхождений установить причины таких расхождений. Существенное расхождение объемов финансирования, предусмотренных заказчикам на осуществление закупок, и отраженных в плане-графике, может свидетельствовать о неполном отражении планируемых закупок, что противоречит таким принципам функционирования контрактной системы, как прозрачность и открытость закупок.</w:t>
      </w:r>
    </w:p>
    <w:p w:rsidR="00BB76EB" w:rsidRPr="00062892" w:rsidRDefault="00BB76EB" w:rsidP="00BB76EB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lastRenderedPageBreak/>
        <w:t>При планировании закупок заказчик в плане-графике закупок отражает такие условия финансового обеспечения закупки, как наличие и размер авансовых платежей, размер обеспечения заявок при проведении конкурсов и аукционов, требование о предоставлении обеспечения исполнения контракта и его размер. В ходе проведения аудита необходимо осуществить проверку соответствия условий финансового обеспечения требованиям нормативных правовых актов.</w:t>
      </w:r>
    </w:p>
    <w:p w:rsidR="00BB76EB" w:rsidRPr="00062892" w:rsidRDefault="00BB76EB" w:rsidP="00BB76EB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Возможности авансирования закупок и максимальный размер авансового платежа определены нормативным правовым актом местной администрации о реализации бюджета.</w:t>
      </w:r>
    </w:p>
    <w:p w:rsidR="00BB76EB" w:rsidRPr="00062892" w:rsidRDefault="00BB76EB" w:rsidP="00BB76EB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 xml:space="preserve">Требования к обеспечению заявок заказчик указывает в плане-графике по закупкам, определение поставщика по которым планирует путем проведения конкурса или аукциона. Размер обеспечения заявок определяется  с учетом положений </w:t>
      </w:r>
      <w:proofErr w:type="gramStart"/>
      <w:r w:rsidRPr="00062892">
        <w:rPr>
          <w:rFonts w:ascii="Times New Roman" w:hAnsi="Times New Roman"/>
          <w:sz w:val="24"/>
          <w:szCs w:val="24"/>
        </w:rPr>
        <w:t>ч</w:t>
      </w:r>
      <w:proofErr w:type="gramEnd"/>
      <w:r w:rsidRPr="0006289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14 и ч.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15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 Закона.</w:t>
      </w:r>
    </w:p>
    <w:p w:rsidR="00BB76EB" w:rsidRPr="00062892" w:rsidRDefault="00BB76EB" w:rsidP="00BB76EB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Установление требований о предоставлении обеспечения исполнения контракта осуществляется в соответствии с требованиями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96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44-ФЗ.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B76EB" w:rsidRPr="007F042E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F042E">
        <w:rPr>
          <w:rFonts w:ascii="Times New Roman" w:hAnsi="Times New Roman"/>
          <w:b/>
          <w:sz w:val="24"/>
          <w:szCs w:val="24"/>
        </w:rPr>
        <w:t>3.2.</w:t>
      </w:r>
      <w:r>
        <w:rPr>
          <w:rFonts w:ascii="Times New Roman" w:hAnsi="Times New Roman"/>
          <w:b/>
          <w:sz w:val="24"/>
          <w:szCs w:val="24"/>
        </w:rPr>
        <w:t> </w:t>
      </w:r>
      <w:r w:rsidRPr="007F042E">
        <w:rPr>
          <w:rFonts w:ascii="Times New Roman" w:hAnsi="Times New Roman"/>
          <w:b/>
          <w:sz w:val="24"/>
          <w:szCs w:val="24"/>
        </w:rPr>
        <w:t>Целесообразность</w:t>
      </w:r>
    </w:p>
    <w:p w:rsidR="00BB76EB" w:rsidRPr="00062892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Планирование закупок должно осуществляться исходя из целей осуществления закупок, которые предусмотрены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13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44-ФЗ. К основным целям осуществления закупок на муниципальном уровне относятся: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1"/>
      <w:bookmarkEnd w:id="1"/>
      <w:r w:rsidRPr="00062892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 xml:space="preserve">достижения целей и реализации мероприятий, предусмотренных муниципальными </w:t>
      </w:r>
      <w:r>
        <w:rPr>
          <w:rFonts w:ascii="Times New Roman" w:hAnsi="Times New Roman"/>
          <w:sz w:val="24"/>
          <w:szCs w:val="24"/>
        </w:rPr>
        <w:t>программами;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2"/>
      <w:bookmarkEnd w:id="2"/>
      <w:r>
        <w:rPr>
          <w:rFonts w:ascii="Times New Roman" w:hAnsi="Times New Roman"/>
          <w:sz w:val="24"/>
          <w:szCs w:val="24"/>
        </w:rPr>
        <w:t>2) выполнения функций и полномочий муниципальных органов.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аудита целесообразно сопоставить информацию планов закупок, планов-графиков закупок с мероприятиями муниципальных программ, проанализировать возможность достижения целевых индикаторов программ в результате осуществления закупок.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76EB" w:rsidRPr="007F042E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042E">
        <w:rPr>
          <w:rFonts w:ascii="Times New Roman" w:hAnsi="Times New Roman"/>
          <w:b/>
          <w:sz w:val="24"/>
          <w:szCs w:val="24"/>
        </w:rPr>
        <w:t>3.3.</w:t>
      </w:r>
      <w:r>
        <w:rPr>
          <w:rFonts w:ascii="Times New Roman" w:hAnsi="Times New Roman"/>
          <w:b/>
          <w:sz w:val="24"/>
          <w:szCs w:val="24"/>
        </w:rPr>
        <w:t> </w:t>
      </w:r>
      <w:r w:rsidRPr="007F042E">
        <w:rPr>
          <w:rFonts w:ascii="Times New Roman" w:hAnsi="Times New Roman"/>
          <w:b/>
          <w:sz w:val="24"/>
          <w:szCs w:val="24"/>
        </w:rPr>
        <w:t>Обоснованность</w:t>
      </w:r>
    </w:p>
    <w:p w:rsidR="00BB76EB" w:rsidRPr="00062892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Положения контрактной системы об обосновании закупок вступают в силу с 1 января 2016 года. Обоснование закупки осуществляется заказчиком при формировании плана закупок, плана-графика и заключается в установлении соответствия планируемой закупки целям осуществления закупок, а также законодательству Российской Федерации и иным нормативным правовым актам о контрактной системе в сфере закупок.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62892">
        <w:rPr>
          <w:rFonts w:ascii="Times New Roman" w:hAnsi="Times New Roman"/>
          <w:sz w:val="24"/>
          <w:szCs w:val="24"/>
        </w:rPr>
        <w:t xml:space="preserve">При формировании плана закупок обоснованию подлежат объект закупки исходя из необходимости реализации конкретной цели осуществления закупки и установленных </w:t>
      </w:r>
      <w:hyperlink r:id="rId20" w:history="1">
        <w:r w:rsidRPr="00062892">
          <w:rPr>
            <w:rFonts w:ascii="Times New Roman" w:hAnsi="Times New Roman"/>
            <w:sz w:val="24"/>
            <w:szCs w:val="24"/>
          </w:rPr>
          <w:t>требований</w:t>
        </w:r>
      </w:hyperlink>
      <w:r w:rsidRPr="00062892">
        <w:rPr>
          <w:rFonts w:ascii="Times New Roman" w:hAnsi="Times New Roman"/>
          <w:sz w:val="24"/>
          <w:szCs w:val="24"/>
        </w:rPr>
        <w:t xml:space="preserve"> к закупаемым заказчиком товару, работе, услуге (в том числе предельной цены товара, работы, услуги) и (или) нормативных затрат на обеспечение функций муниципальных органов.</w:t>
      </w:r>
      <w:proofErr w:type="gramEnd"/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формировании плана-графика обоснованию подлежат: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 начальная (максимальная) цена контракта, цена контракта в порядке, установленном </w:t>
      </w:r>
      <w:hyperlink r:id="rId21" w:history="1">
        <w:r w:rsidRPr="005D5EE5">
          <w:rPr>
            <w:rFonts w:ascii="Times New Roman" w:hAnsi="Times New Roman"/>
            <w:sz w:val="24"/>
            <w:szCs w:val="24"/>
          </w:rPr>
          <w:t>ст</w:t>
        </w:r>
        <w:r>
          <w:rPr>
            <w:rFonts w:ascii="Times New Roman" w:hAnsi="Times New Roman"/>
            <w:sz w:val="24"/>
            <w:szCs w:val="24"/>
          </w:rPr>
          <w:t>. </w:t>
        </w:r>
        <w:r w:rsidRPr="005D5EE5">
          <w:rPr>
            <w:rFonts w:ascii="Times New Roman" w:hAnsi="Times New Roman"/>
            <w:sz w:val="24"/>
            <w:szCs w:val="24"/>
          </w:rPr>
          <w:t>22</w:t>
        </w:r>
      </w:hyperlink>
      <w:r>
        <w:rPr>
          <w:rFonts w:ascii="Times New Roman" w:hAnsi="Times New Roman"/>
          <w:sz w:val="24"/>
          <w:szCs w:val="24"/>
        </w:rPr>
        <w:t xml:space="preserve"> Федерального закона № 44-ФЗ;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 способ определения поставщика (подрядчика, исполнителя), в том числе дополнительные требования к участникам закупки.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Порядок обоснования закупок и форма такого обоснования устанавливаются Правительством РФ. До утверждения такого обоснования заказчики при обосновании начальной (максимальной) цены контракта руководствуются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22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 xml:space="preserve">44-ФЗ и </w:t>
      </w:r>
      <w:hyperlink r:id="rId22" w:history="1">
        <w:r w:rsidRPr="00062892">
          <w:rPr>
            <w:rFonts w:ascii="Times New Roman" w:hAnsi="Times New Roman"/>
            <w:sz w:val="24"/>
            <w:szCs w:val="24"/>
          </w:rPr>
          <w:t xml:space="preserve">Методическими </w:t>
        </w:r>
        <w:proofErr w:type="gramStart"/>
        <w:r w:rsidRPr="00062892">
          <w:rPr>
            <w:rFonts w:ascii="Times New Roman" w:hAnsi="Times New Roman"/>
            <w:sz w:val="24"/>
            <w:szCs w:val="24"/>
          </w:rPr>
          <w:t>рекомендаци</w:t>
        </w:r>
      </w:hyperlink>
      <w:r w:rsidRPr="00062892">
        <w:rPr>
          <w:rFonts w:ascii="Times New Roman" w:hAnsi="Times New Roman"/>
          <w:sz w:val="24"/>
          <w:szCs w:val="24"/>
        </w:rPr>
        <w:t>ями</w:t>
      </w:r>
      <w:proofErr w:type="gramEnd"/>
      <w:r w:rsidRPr="00062892">
        <w:rPr>
          <w:rFonts w:ascii="Times New Roman" w:hAnsi="Times New Roman"/>
          <w:sz w:val="24"/>
          <w:szCs w:val="24"/>
        </w:rPr>
        <w:t xml:space="preserve">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РФ от 02.10.2013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567.</w:t>
      </w:r>
    </w:p>
    <w:p w:rsidR="00BB76EB" w:rsidRDefault="00BB76EB" w:rsidP="00BB76EB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 xml:space="preserve">Заказчики планируют осуществление закупок с использованием конкурентных </w:t>
      </w:r>
      <w:hyperlink r:id="rId23" w:history="1">
        <w:proofErr w:type="gramStart"/>
        <w:r w:rsidRPr="0062512B">
          <w:rPr>
            <w:rFonts w:ascii="Times New Roman" w:hAnsi="Times New Roman"/>
            <w:sz w:val="24"/>
            <w:szCs w:val="24"/>
          </w:rPr>
          <w:t>способ</w:t>
        </w:r>
      </w:hyperlink>
      <w:r>
        <w:rPr>
          <w:rFonts w:ascii="Times New Roman" w:hAnsi="Times New Roman"/>
          <w:sz w:val="24"/>
          <w:szCs w:val="24"/>
        </w:rPr>
        <w:t>ов</w:t>
      </w:r>
      <w:proofErr w:type="gramEnd"/>
      <w:r w:rsidRPr="0062512B">
        <w:rPr>
          <w:rFonts w:ascii="Times New Roman" w:hAnsi="Times New Roman"/>
          <w:sz w:val="24"/>
          <w:szCs w:val="24"/>
        </w:rPr>
        <w:t xml:space="preserve"> определения поставщиков (подрядчиков, исполнителей) или </w:t>
      </w:r>
      <w:r>
        <w:rPr>
          <w:rFonts w:ascii="Times New Roman" w:hAnsi="Times New Roman"/>
          <w:sz w:val="24"/>
          <w:szCs w:val="24"/>
        </w:rPr>
        <w:t xml:space="preserve">путем </w:t>
      </w:r>
      <w:r w:rsidRPr="0062512B">
        <w:rPr>
          <w:rFonts w:ascii="Times New Roman" w:hAnsi="Times New Roman"/>
          <w:sz w:val="24"/>
          <w:szCs w:val="24"/>
        </w:rPr>
        <w:t xml:space="preserve">закупки </w:t>
      </w:r>
      <w:r>
        <w:rPr>
          <w:rFonts w:ascii="Times New Roman" w:hAnsi="Times New Roman"/>
          <w:sz w:val="24"/>
          <w:szCs w:val="24"/>
        </w:rPr>
        <w:t xml:space="preserve">товаров, работ, услуг </w:t>
      </w:r>
      <w:r w:rsidRPr="0062512B">
        <w:rPr>
          <w:rFonts w:ascii="Times New Roman" w:hAnsi="Times New Roman"/>
          <w:sz w:val="24"/>
          <w:szCs w:val="24"/>
        </w:rPr>
        <w:t xml:space="preserve">у единственного поставщика (подрядчика, исполнителя). </w:t>
      </w:r>
    </w:p>
    <w:p w:rsidR="00BB76EB" w:rsidRDefault="00BB76EB" w:rsidP="00BB76EB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12B">
        <w:rPr>
          <w:rFonts w:ascii="Times New Roman" w:hAnsi="Times New Roman"/>
          <w:sz w:val="24"/>
          <w:szCs w:val="24"/>
        </w:rPr>
        <w:lastRenderedPageBreak/>
        <w:t>Заказчик должен выбрать способ определения поставщика (подрядчика, исполнителя) в соответствии с положениями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62512B">
        <w:rPr>
          <w:rFonts w:ascii="Times New Roman" w:hAnsi="Times New Roman"/>
          <w:sz w:val="24"/>
          <w:szCs w:val="24"/>
        </w:rPr>
        <w:t>44-ФЗ. При этом он не вправе совершать действия, влекущие за собой необоснованное сокращение числа участников закупки.</w:t>
      </w:r>
    </w:p>
    <w:p w:rsidR="00BB76EB" w:rsidRPr="00062892" w:rsidRDefault="00BB76EB" w:rsidP="00BB76EB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При выборе способа определения поставщика необходимо учитывать: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 xml:space="preserve"> положения ч.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2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59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 xml:space="preserve">44-ФЗ в части закупок товаров, работ, услуг, включенных в </w:t>
      </w:r>
      <w:hyperlink r:id="rId24" w:history="1">
        <w:proofErr w:type="gramStart"/>
        <w:r w:rsidRPr="00062892">
          <w:rPr>
            <w:rFonts w:ascii="Times New Roman" w:hAnsi="Times New Roman"/>
            <w:sz w:val="24"/>
            <w:szCs w:val="24"/>
          </w:rPr>
          <w:t>Перечн</w:t>
        </w:r>
      </w:hyperlink>
      <w:r w:rsidRPr="00062892">
        <w:rPr>
          <w:rFonts w:ascii="Times New Roman" w:hAnsi="Times New Roman"/>
          <w:sz w:val="24"/>
          <w:szCs w:val="24"/>
        </w:rPr>
        <w:t>и</w:t>
      </w:r>
      <w:proofErr w:type="gramEnd"/>
      <w:r w:rsidRPr="00062892">
        <w:rPr>
          <w:rFonts w:ascii="Times New Roman" w:hAnsi="Times New Roman"/>
          <w:sz w:val="24"/>
          <w:szCs w:val="24"/>
        </w:rPr>
        <w:t xml:space="preserve"> товаров, работ, услуг, в случае осуществления закупок которых заказчик обязан проводить аукцион в электронной форме;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 xml:space="preserve">положения </w:t>
      </w:r>
      <w:proofErr w:type="gramStart"/>
      <w:r w:rsidRPr="00062892">
        <w:rPr>
          <w:rFonts w:ascii="Times New Roman" w:hAnsi="Times New Roman"/>
          <w:sz w:val="24"/>
          <w:szCs w:val="24"/>
        </w:rPr>
        <w:t>ч</w:t>
      </w:r>
      <w:proofErr w:type="gramEnd"/>
      <w:r w:rsidRPr="0006289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2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72, ч.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 и 5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93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44-ФЗ в части ограничения предельного объема закупок, осуществляемого по указанным основаниям;</w:t>
      </w:r>
    </w:p>
    <w:p w:rsidR="00BB76EB" w:rsidRPr="00062892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289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наличия условий для проведения конкурса с ограниченным участием (</w:t>
      </w:r>
      <w:proofErr w:type="gramStart"/>
      <w:r w:rsidRPr="00062892">
        <w:rPr>
          <w:rFonts w:ascii="Times New Roman" w:hAnsi="Times New Roman"/>
          <w:sz w:val="24"/>
          <w:szCs w:val="24"/>
        </w:rPr>
        <w:t>ч</w:t>
      </w:r>
      <w:proofErr w:type="gramEnd"/>
      <w:r w:rsidRPr="0006289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2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56 Закона), двухэтапного конкурса (ч.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2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57 Закона), запроса предложений (ч.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2 ст.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>83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062892">
        <w:rPr>
          <w:rFonts w:ascii="Times New Roman" w:hAnsi="Times New Roman"/>
          <w:sz w:val="24"/>
          <w:szCs w:val="24"/>
        </w:rPr>
        <w:t xml:space="preserve">44-ФЗ). 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формировании планов-графиков закупок на 2015 год в качестве обоснования закупок могут быть использованы обоснования бюджетных ассигнований.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 оценке обоснованности следует обращать внимание на формулировки предмета закупки, т.к. р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>азмытость и некорректность формулировок в ряде случаев не позволяют определить вид товаров (работ, услуг), подлежащих закупке.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432C46">
        <w:rPr>
          <w:rFonts w:ascii="Times New Roman" w:hAnsi="Times New Roman"/>
          <w:snapToGrid w:val="0"/>
          <w:sz w:val="24"/>
          <w:szCs w:val="24"/>
          <w:lang w:eastAsia="ru-RU"/>
        </w:rPr>
        <w:t>Отсутствие количественных показателей закупки и/или единиц измерения, а так же некорректное их определение не позволяет судить об уровне цен за единицу товара (работы, услуги), сделать вывод об их обоснованности.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  <w:lang w:eastAsia="ru-RU"/>
        </w:rPr>
        <w:t>Отсутствие минимально необходимых требований к объекту закупки также затрудняет определение как объекта закупки, так и не дает возможности сделать вывод об объективности установления цены товара.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BB76EB" w:rsidRPr="007F042E" w:rsidRDefault="00BB76EB" w:rsidP="00BB76EB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Times New Roman" w:hAnsi="Times New Roman"/>
          <w:b/>
          <w:sz w:val="24"/>
          <w:szCs w:val="24"/>
        </w:rPr>
      </w:pPr>
      <w:r w:rsidRPr="007F042E">
        <w:rPr>
          <w:rFonts w:ascii="Times New Roman" w:hAnsi="Times New Roman"/>
          <w:b/>
          <w:sz w:val="24"/>
          <w:szCs w:val="24"/>
        </w:rPr>
        <w:t>3.4.</w:t>
      </w:r>
      <w:r>
        <w:rPr>
          <w:rFonts w:ascii="Times New Roman" w:hAnsi="Times New Roman"/>
          <w:b/>
          <w:sz w:val="24"/>
          <w:szCs w:val="24"/>
        </w:rPr>
        <w:t> </w:t>
      </w:r>
      <w:r w:rsidRPr="007F042E">
        <w:rPr>
          <w:rFonts w:ascii="Times New Roman" w:hAnsi="Times New Roman"/>
          <w:b/>
          <w:sz w:val="24"/>
          <w:szCs w:val="24"/>
        </w:rPr>
        <w:t>Своевременность</w:t>
      </w:r>
    </w:p>
    <w:p w:rsidR="00BB76EB" w:rsidRPr="00A555E2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555E2">
        <w:rPr>
          <w:rFonts w:ascii="Times New Roman" w:hAnsi="Times New Roman"/>
          <w:sz w:val="24"/>
          <w:szCs w:val="24"/>
        </w:rPr>
        <w:t xml:space="preserve">Анализ информации, содержащейся в </w:t>
      </w:r>
      <w:r>
        <w:rPr>
          <w:rFonts w:ascii="Times New Roman" w:hAnsi="Times New Roman"/>
          <w:sz w:val="24"/>
          <w:szCs w:val="24"/>
        </w:rPr>
        <w:t xml:space="preserve">планах и </w:t>
      </w:r>
      <w:r w:rsidRPr="00A555E2">
        <w:rPr>
          <w:rFonts w:ascii="Times New Roman" w:hAnsi="Times New Roman"/>
          <w:sz w:val="24"/>
          <w:szCs w:val="24"/>
        </w:rPr>
        <w:t>планах-графиках закупок, на предмет своевременности осуществления закупок осуществля</w:t>
      </w:r>
      <w:r>
        <w:rPr>
          <w:rFonts w:ascii="Times New Roman" w:hAnsi="Times New Roman"/>
          <w:sz w:val="24"/>
          <w:szCs w:val="24"/>
        </w:rPr>
        <w:t>ется</w:t>
      </w:r>
      <w:r w:rsidRPr="00A555E2">
        <w:rPr>
          <w:rFonts w:ascii="Times New Roman" w:hAnsi="Times New Roman"/>
          <w:sz w:val="24"/>
          <w:szCs w:val="24"/>
        </w:rPr>
        <w:t xml:space="preserve"> по следующим направлениям:</w:t>
      </w:r>
    </w:p>
    <w:p w:rsidR="00BB76EB" w:rsidRPr="009546AD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555E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A555E2">
        <w:rPr>
          <w:rFonts w:ascii="Times New Roman" w:hAnsi="Times New Roman"/>
          <w:sz w:val="24"/>
          <w:szCs w:val="24"/>
        </w:rPr>
        <w:t>с позиции у</w:t>
      </w:r>
      <w:r w:rsidRPr="009546AD">
        <w:rPr>
          <w:rFonts w:ascii="Times New Roman" w:hAnsi="Times New Roman"/>
          <w:sz w:val="24"/>
          <w:szCs w:val="24"/>
        </w:rPr>
        <w:t xml:space="preserve">становления и соблюдения заказчиком сроков, достаточных для реализации контракта и достижения целей осуществления закупок в надлежащее время и с минимальными издержками; </w:t>
      </w:r>
    </w:p>
    <w:p w:rsidR="00BB76EB" w:rsidRPr="009546AD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546AD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9546AD">
        <w:rPr>
          <w:rFonts w:ascii="Times New Roman" w:hAnsi="Times New Roman"/>
          <w:sz w:val="24"/>
          <w:szCs w:val="24"/>
        </w:rPr>
        <w:t>с позиции обоснованности планирования закупок в течение года.</w:t>
      </w:r>
    </w:p>
    <w:p w:rsidR="00BB76EB" w:rsidRPr="009546AD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546AD">
        <w:rPr>
          <w:rFonts w:ascii="Times New Roman" w:hAnsi="Times New Roman"/>
          <w:sz w:val="24"/>
          <w:szCs w:val="24"/>
        </w:rPr>
        <w:t>Следует обратить внимание, чтобы заказчиками не был установлен необоснованно сжатый график осуществления процедур  закупки.</w:t>
      </w:r>
    </w:p>
    <w:p w:rsidR="00BB76EB" w:rsidRPr="009546AD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546AD">
        <w:rPr>
          <w:rFonts w:ascii="Times New Roman" w:hAnsi="Times New Roman"/>
          <w:sz w:val="24"/>
          <w:szCs w:val="24"/>
        </w:rPr>
        <w:t>Заказчиками в планах-графиках могут быть некорректно указаны графики (сроки) осуществления закупок, охватывающие весь календарный год, на выполнение работ (оказание услуг), не носящих систематического характера выполнения, а также разовую поставку товаров. В числе таких закупок можно выделить выполнение ремонтных работ небольшого объема, оказание услуг по проведению медицинского осмотра сотрудников, поставку мебели, учебников.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546AD">
        <w:rPr>
          <w:rFonts w:ascii="Times New Roman" w:hAnsi="Times New Roman"/>
          <w:sz w:val="24"/>
          <w:szCs w:val="24"/>
        </w:rPr>
        <w:t xml:space="preserve">С позиции обоснованности распределения закупок в течение планового периода следует обратить внимание на </w:t>
      </w:r>
      <w:r>
        <w:rPr>
          <w:rFonts w:ascii="Times New Roman" w:hAnsi="Times New Roman"/>
          <w:sz w:val="24"/>
          <w:szCs w:val="24"/>
        </w:rPr>
        <w:t>целесообразность проведения отдельных закупок в установленные заказчиком сроки.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B76EB" w:rsidRPr="007F042E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F042E">
        <w:rPr>
          <w:rFonts w:ascii="Times New Roman" w:hAnsi="Times New Roman"/>
          <w:b/>
          <w:sz w:val="24"/>
          <w:szCs w:val="24"/>
        </w:rPr>
        <w:t>3.5.</w:t>
      </w:r>
      <w:r>
        <w:rPr>
          <w:rFonts w:ascii="Times New Roman" w:hAnsi="Times New Roman"/>
          <w:b/>
          <w:sz w:val="24"/>
          <w:szCs w:val="24"/>
        </w:rPr>
        <w:t> </w:t>
      </w:r>
      <w:r w:rsidRPr="007F042E">
        <w:rPr>
          <w:rFonts w:ascii="Times New Roman" w:hAnsi="Times New Roman"/>
          <w:b/>
          <w:sz w:val="24"/>
          <w:szCs w:val="24"/>
        </w:rPr>
        <w:t>Эффективность и результативность</w:t>
      </w:r>
    </w:p>
    <w:p w:rsidR="00BB76EB" w:rsidRPr="00556D04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0AC9">
        <w:rPr>
          <w:rFonts w:ascii="Times New Roman" w:hAnsi="Times New Roman"/>
          <w:sz w:val="24"/>
          <w:szCs w:val="24"/>
        </w:rPr>
        <w:t xml:space="preserve">Традиционная оценка </w:t>
      </w:r>
      <w:r w:rsidRPr="00C8597F">
        <w:rPr>
          <w:rFonts w:ascii="Times New Roman" w:hAnsi="Times New Roman"/>
          <w:sz w:val="24"/>
          <w:szCs w:val="24"/>
        </w:rPr>
        <w:t xml:space="preserve">эффективности закупок на предмет экономии бюджетных средств не может быть применена </w:t>
      </w:r>
      <w:r w:rsidRPr="00F044FF">
        <w:rPr>
          <w:rFonts w:ascii="Times New Roman" w:hAnsi="Times New Roman"/>
          <w:sz w:val="24"/>
          <w:szCs w:val="24"/>
        </w:rPr>
        <w:t>в полном объеме</w:t>
      </w:r>
      <w:r w:rsidRPr="00290CC7">
        <w:rPr>
          <w:rFonts w:ascii="Times New Roman" w:hAnsi="Times New Roman"/>
          <w:sz w:val="24"/>
          <w:szCs w:val="24"/>
        </w:rPr>
        <w:t xml:space="preserve"> </w:t>
      </w:r>
      <w:r w:rsidRPr="00C8597F">
        <w:rPr>
          <w:rFonts w:ascii="Times New Roman" w:hAnsi="Times New Roman"/>
          <w:sz w:val="24"/>
          <w:szCs w:val="24"/>
        </w:rPr>
        <w:t xml:space="preserve">на стадии планирования закупок. </w:t>
      </w:r>
      <w:r w:rsidRPr="00F044FF">
        <w:rPr>
          <w:rFonts w:ascii="Times New Roman" w:hAnsi="Times New Roman"/>
          <w:sz w:val="24"/>
          <w:szCs w:val="24"/>
        </w:rPr>
        <w:t>Возможно лишь определение потенциальной экономии бюджетных средств как разницы между начальными (максимальными) ценами контрактов в плане-графике закупок и средними ценами контрактов, установленных другими заказчиками на однородные товары, работы, услуги (с учетом сопоставимых условий поставок товаров, выполнение работ, оказание услуг, включая объем закупки, гарантийные обязательства, срок годности и т.п.).</w:t>
      </w:r>
    </w:p>
    <w:p w:rsidR="00BB76EB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597F">
        <w:rPr>
          <w:rFonts w:ascii="Times New Roman" w:hAnsi="Times New Roman"/>
          <w:sz w:val="24"/>
          <w:szCs w:val="24"/>
        </w:rPr>
        <w:lastRenderedPageBreak/>
        <w:t xml:space="preserve">Поэтому при проведении мероприятия оценка </w:t>
      </w:r>
      <w:r w:rsidRPr="00C8597F">
        <w:rPr>
          <w:rFonts w:ascii="Times New Roman" w:hAnsi="Times New Roman"/>
          <w:bCs/>
          <w:sz w:val="24"/>
          <w:szCs w:val="24"/>
        </w:rPr>
        <w:t xml:space="preserve">эффективности </w:t>
      </w:r>
      <w:r w:rsidRPr="00C8597F">
        <w:rPr>
          <w:rFonts w:ascii="Times New Roman" w:hAnsi="Times New Roman"/>
          <w:sz w:val="24"/>
          <w:szCs w:val="24"/>
        </w:rPr>
        <w:t>расходов на закупки пров</w:t>
      </w:r>
      <w:r>
        <w:rPr>
          <w:rFonts w:ascii="Times New Roman" w:hAnsi="Times New Roman"/>
          <w:sz w:val="24"/>
          <w:szCs w:val="24"/>
        </w:rPr>
        <w:t>одится</w:t>
      </w:r>
      <w:r w:rsidRPr="00C8597F">
        <w:rPr>
          <w:rFonts w:ascii="Times New Roman" w:hAnsi="Times New Roman"/>
          <w:sz w:val="24"/>
          <w:szCs w:val="24"/>
        </w:rPr>
        <w:t xml:space="preserve"> с позиций рационального применения имеющихся ресурсов, а </w:t>
      </w:r>
      <w:r w:rsidRPr="00FC7BDB">
        <w:rPr>
          <w:rFonts w:ascii="Times New Roman" w:hAnsi="Times New Roman"/>
          <w:sz w:val="24"/>
          <w:szCs w:val="24"/>
        </w:rPr>
        <w:t>также</w:t>
      </w:r>
      <w:r w:rsidRPr="00FC7BDB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соблюдения</w:t>
      </w:r>
      <w:r w:rsidRPr="00C8597F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заказчиками принципа обеспечения конкуренции, непосредственно влияющего на эффективность осуществления закупок.</w:t>
      </w:r>
      <w:r w:rsidRPr="00C8597F">
        <w:rPr>
          <w:rFonts w:ascii="Times New Roman" w:hAnsi="Times New Roman"/>
          <w:sz w:val="24"/>
          <w:szCs w:val="24"/>
        </w:rPr>
        <w:t xml:space="preserve"> </w:t>
      </w:r>
    </w:p>
    <w:p w:rsidR="00BB76EB" w:rsidRPr="00AD0ACF" w:rsidRDefault="00BB76EB" w:rsidP="00BB7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D0ACF">
        <w:rPr>
          <w:rFonts w:ascii="Times New Roman" w:hAnsi="Times New Roman"/>
          <w:sz w:val="24"/>
          <w:szCs w:val="24"/>
        </w:rPr>
        <w:t>В ходе проведения мероприятия обращ</w:t>
      </w:r>
      <w:r>
        <w:rPr>
          <w:rFonts w:ascii="Times New Roman" w:hAnsi="Times New Roman"/>
          <w:sz w:val="24"/>
          <w:szCs w:val="24"/>
        </w:rPr>
        <w:t>ается</w:t>
      </w:r>
      <w:r w:rsidRPr="00AD0ACF">
        <w:rPr>
          <w:rFonts w:ascii="Times New Roman" w:hAnsi="Times New Roman"/>
          <w:sz w:val="24"/>
          <w:szCs w:val="24"/>
        </w:rPr>
        <w:t xml:space="preserve"> внимание </w:t>
      </w:r>
      <w:proofErr w:type="gramStart"/>
      <w:r w:rsidRPr="00AD0ACF">
        <w:rPr>
          <w:rFonts w:ascii="Times New Roman" w:hAnsi="Times New Roman"/>
          <w:sz w:val="24"/>
          <w:szCs w:val="24"/>
        </w:rPr>
        <w:t>на</w:t>
      </w:r>
      <w:proofErr w:type="gramEnd"/>
      <w:r w:rsidRPr="00AD0ACF">
        <w:rPr>
          <w:rFonts w:ascii="Times New Roman" w:hAnsi="Times New Roman"/>
          <w:sz w:val="24"/>
          <w:szCs w:val="24"/>
        </w:rPr>
        <w:t>: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 Факторы, </w:t>
      </w:r>
      <w:r w:rsidRPr="00AD0ACF">
        <w:rPr>
          <w:rFonts w:ascii="Times New Roman" w:hAnsi="Times New Roman"/>
          <w:sz w:val="24"/>
          <w:szCs w:val="24"/>
        </w:rPr>
        <w:t>препятствующие рациональному использованию трудовых ресурсов</w:t>
      </w:r>
      <w:r>
        <w:rPr>
          <w:rFonts w:ascii="Times New Roman" w:hAnsi="Times New Roman"/>
          <w:sz w:val="24"/>
          <w:szCs w:val="24"/>
        </w:rPr>
        <w:t xml:space="preserve"> (например, </w:t>
      </w:r>
      <w:r w:rsidRPr="00AD0ACF">
        <w:rPr>
          <w:rFonts w:ascii="Times New Roman" w:hAnsi="Times New Roman"/>
          <w:sz w:val="24"/>
          <w:szCs w:val="24"/>
        </w:rPr>
        <w:t>проведени</w:t>
      </w:r>
      <w:r>
        <w:rPr>
          <w:rFonts w:ascii="Times New Roman" w:hAnsi="Times New Roman"/>
          <w:sz w:val="24"/>
          <w:szCs w:val="24"/>
        </w:rPr>
        <w:t>е</w:t>
      </w:r>
      <w:r w:rsidRPr="00AD0ACF">
        <w:rPr>
          <w:rFonts w:ascii="Times New Roman" w:hAnsi="Times New Roman"/>
          <w:sz w:val="24"/>
          <w:szCs w:val="24"/>
        </w:rPr>
        <w:t xml:space="preserve"> в течение года нескольких конкурентных процедур на приобретение идентичных товаров, подготовка и проведение которых усложняет как работу специалистов заказчика, так и уполномоченного органа</w:t>
      </w:r>
      <w:r>
        <w:rPr>
          <w:rFonts w:ascii="Times New Roman" w:hAnsi="Times New Roman"/>
          <w:sz w:val="24"/>
          <w:szCs w:val="24"/>
        </w:rPr>
        <w:t>).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 Факторы, </w:t>
      </w:r>
      <w:r w:rsidRPr="00AD0ACF">
        <w:rPr>
          <w:rFonts w:ascii="Times New Roman" w:hAnsi="Times New Roman"/>
          <w:sz w:val="24"/>
          <w:szCs w:val="24"/>
        </w:rPr>
        <w:t>способствующие ограничению конкуренции</w:t>
      </w:r>
      <w:r>
        <w:rPr>
          <w:rFonts w:ascii="Times New Roman" w:hAnsi="Times New Roman"/>
          <w:sz w:val="24"/>
          <w:szCs w:val="24"/>
        </w:rPr>
        <w:t xml:space="preserve"> (например, у</w:t>
      </w:r>
      <w:r w:rsidRPr="00AD0ACF">
        <w:rPr>
          <w:rFonts w:ascii="Times New Roman" w:hAnsi="Times New Roman"/>
          <w:sz w:val="24"/>
          <w:szCs w:val="24"/>
        </w:rPr>
        <w:t>крупнение контрактов за счет объединения нескольких видов работ в состав одной закупки огранич</w:t>
      </w:r>
      <w:r>
        <w:rPr>
          <w:rFonts w:ascii="Times New Roman" w:hAnsi="Times New Roman"/>
          <w:sz w:val="24"/>
          <w:szCs w:val="24"/>
        </w:rPr>
        <w:t>ивает</w:t>
      </w:r>
      <w:r w:rsidRPr="00AD0ACF">
        <w:rPr>
          <w:rFonts w:ascii="Times New Roman" w:hAnsi="Times New Roman"/>
          <w:sz w:val="24"/>
          <w:szCs w:val="24"/>
        </w:rPr>
        <w:t xml:space="preserve"> конкуренции, поскольку затрудняет участие организаций, не обладающих достаточными ресурсами, как материальными и трудовыми, так и финансовыми</w:t>
      </w:r>
      <w:r>
        <w:rPr>
          <w:rFonts w:ascii="Times New Roman" w:hAnsi="Times New Roman"/>
          <w:sz w:val="24"/>
          <w:szCs w:val="24"/>
        </w:rPr>
        <w:t>).</w:t>
      </w:r>
    </w:p>
    <w:p w:rsidR="00BB76EB" w:rsidRDefault="00BB76EB" w:rsidP="00BB76EB">
      <w:pPr>
        <w:spacing w:after="0" w:line="240" w:lineRule="auto"/>
        <w:ind w:firstLine="709"/>
        <w:jc w:val="both"/>
        <w:rPr>
          <w:rFonts w:ascii="Times New Roman" w:hAnsi="Times New Roman" w:cs="Calibri"/>
          <w:kern w:val="3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3. П</w:t>
      </w:r>
      <w:r w:rsidRPr="00436DDC">
        <w:rPr>
          <w:rFonts w:ascii="Times New Roman" w:hAnsi="Times New Roman"/>
          <w:sz w:val="24"/>
          <w:szCs w:val="24"/>
        </w:rPr>
        <w:t>ланир</w:t>
      </w:r>
      <w:r>
        <w:rPr>
          <w:rFonts w:ascii="Times New Roman" w:hAnsi="Times New Roman"/>
          <w:sz w:val="24"/>
          <w:szCs w:val="24"/>
        </w:rPr>
        <w:t>ование</w:t>
      </w:r>
      <w:r w:rsidRPr="00436DDC">
        <w:rPr>
          <w:rFonts w:ascii="Times New Roman" w:hAnsi="Times New Roman"/>
          <w:sz w:val="24"/>
          <w:szCs w:val="24"/>
        </w:rPr>
        <w:t xml:space="preserve"> преимущественн</w:t>
      </w:r>
      <w:r>
        <w:rPr>
          <w:rFonts w:ascii="Times New Roman" w:hAnsi="Times New Roman"/>
          <w:sz w:val="24"/>
          <w:szCs w:val="24"/>
        </w:rPr>
        <w:t>ого</w:t>
      </w:r>
      <w:r w:rsidRPr="00436DDC">
        <w:rPr>
          <w:rFonts w:ascii="Times New Roman" w:hAnsi="Times New Roman"/>
          <w:sz w:val="24"/>
          <w:szCs w:val="24"/>
        </w:rPr>
        <w:t xml:space="preserve"> объем</w:t>
      </w:r>
      <w:r>
        <w:rPr>
          <w:rFonts w:ascii="Times New Roman" w:hAnsi="Times New Roman"/>
          <w:sz w:val="24"/>
          <w:szCs w:val="24"/>
        </w:rPr>
        <w:t>а</w:t>
      </w:r>
      <w:r w:rsidRPr="00436DDC">
        <w:rPr>
          <w:rFonts w:ascii="Times New Roman" w:hAnsi="Times New Roman"/>
          <w:sz w:val="24"/>
          <w:szCs w:val="24"/>
        </w:rPr>
        <w:t xml:space="preserve"> закупок у единственного поставщика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36DDC">
        <w:rPr>
          <w:rFonts w:ascii="Times New Roman" w:hAnsi="Times New Roman"/>
          <w:sz w:val="24"/>
          <w:szCs w:val="24"/>
        </w:rPr>
        <w:t>Право осуществлять закупки у единственного поставщика в объеме более половины годового совокупного объема закупок предоставлено муниципальным учреждениям культуры и образовательным организациям п.</w:t>
      </w:r>
      <w:r>
        <w:rPr>
          <w:rFonts w:ascii="Times New Roman" w:hAnsi="Times New Roman"/>
          <w:sz w:val="24"/>
          <w:szCs w:val="24"/>
        </w:rPr>
        <w:t> </w:t>
      </w:r>
      <w:r w:rsidRPr="00436DDC">
        <w:rPr>
          <w:rFonts w:ascii="Times New Roman" w:hAnsi="Times New Roman"/>
          <w:sz w:val="24"/>
          <w:szCs w:val="24"/>
        </w:rPr>
        <w:t>4 и п.</w:t>
      </w:r>
      <w:r>
        <w:rPr>
          <w:rFonts w:ascii="Times New Roman" w:hAnsi="Times New Roman"/>
          <w:sz w:val="24"/>
          <w:szCs w:val="24"/>
        </w:rPr>
        <w:t> </w:t>
      </w:r>
      <w:r w:rsidRPr="00436DDC">
        <w:rPr>
          <w:rFonts w:ascii="Times New Roman" w:hAnsi="Times New Roman"/>
          <w:sz w:val="24"/>
          <w:szCs w:val="24"/>
        </w:rPr>
        <w:t>5 ч.</w:t>
      </w:r>
      <w:r>
        <w:rPr>
          <w:rFonts w:ascii="Times New Roman" w:hAnsi="Times New Roman"/>
          <w:sz w:val="24"/>
          <w:szCs w:val="24"/>
        </w:rPr>
        <w:t> </w:t>
      </w:r>
      <w:r w:rsidRPr="00436DDC">
        <w:rPr>
          <w:rFonts w:ascii="Times New Roman" w:hAnsi="Times New Roman"/>
          <w:sz w:val="24"/>
          <w:szCs w:val="24"/>
        </w:rPr>
        <w:t>1 ст.</w:t>
      </w:r>
      <w:r>
        <w:rPr>
          <w:rFonts w:ascii="Times New Roman" w:hAnsi="Times New Roman"/>
          <w:sz w:val="24"/>
          <w:szCs w:val="24"/>
        </w:rPr>
        <w:t> </w:t>
      </w:r>
      <w:r w:rsidRPr="00436DDC">
        <w:rPr>
          <w:rFonts w:ascii="Times New Roman" w:hAnsi="Times New Roman"/>
          <w:sz w:val="24"/>
          <w:szCs w:val="24"/>
        </w:rPr>
        <w:t>93 Федерального закона №</w:t>
      </w:r>
      <w:r>
        <w:rPr>
          <w:rFonts w:ascii="Times New Roman" w:hAnsi="Times New Roman"/>
          <w:sz w:val="24"/>
          <w:szCs w:val="24"/>
        </w:rPr>
        <w:t> </w:t>
      </w:r>
      <w:r w:rsidRPr="00436DDC">
        <w:rPr>
          <w:rFonts w:ascii="Times New Roman" w:hAnsi="Times New Roman"/>
          <w:sz w:val="24"/>
          <w:szCs w:val="24"/>
        </w:rPr>
        <w:t>44-ФЗ.</w:t>
      </w:r>
      <w:r>
        <w:rPr>
          <w:rFonts w:ascii="Times New Roman" w:hAnsi="Times New Roman"/>
          <w:sz w:val="24"/>
          <w:szCs w:val="24"/>
        </w:rPr>
        <w:t xml:space="preserve"> Однако </w:t>
      </w:r>
      <w:r>
        <w:rPr>
          <w:rFonts w:ascii="Times New Roman" w:hAnsi="Times New Roman" w:cs="Calibri"/>
          <w:kern w:val="3"/>
          <w:sz w:val="24"/>
          <w:szCs w:val="24"/>
          <w:lang w:eastAsia="ru-RU"/>
        </w:rPr>
        <w:t>с</w:t>
      </w:r>
      <w:r w:rsidRPr="008A3828">
        <w:rPr>
          <w:rFonts w:ascii="Times New Roman" w:hAnsi="Times New Roman" w:cs="Calibri"/>
          <w:kern w:val="3"/>
          <w:sz w:val="24"/>
          <w:szCs w:val="24"/>
          <w:lang w:eastAsia="ru-RU"/>
        </w:rPr>
        <w:t>ледует отметить, что расходование средств без применения конкурентных способов закупки, не требующих осуществления расчета и обоснования цены контракта, предоставления исполнителем обеспечения исполнения контракта, оценки результатов закупки внешними экспертами, несет существенные риски избыточного и не эффективного расходования средств, срыва сроков исполнения контракта и других негативных последствий.</w:t>
      </w:r>
      <w:r>
        <w:rPr>
          <w:rFonts w:ascii="Times New Roman" w:hAnsi="Times New Roman" w:cs="Calibri"/>
          <w:kern w:val="3"/>
          <w:sz w:val="24"/>
          <w:szCs w:val="24"/>
          <w:lang w:eastAsia="ru-RU"/>
        </w:rPr>
        <w:t xml:space="preserve"> Кроме того, организации, осуществляющие свою деятельность в сферах культуры,  общего и дополнительного образования, чаще всего не имеют в штате сотрудников, обладающих достаточной квалификацией для грамотного юридического сопровождения сделок, качественной разработки технических заданий, установления достаточных требований к товару и т.п., что также способно повлечь </w:t>
      </w:r>
      <w:proofErr w:type="spellStart"/>
      <w:r>
        <w:rPr>
          <w:rFonts w:ascii="Times New Roman" w:hAnsi="Times New Roman" w:cs="Calibri"/>
          <w:kern w:val="3"/>
          <w:sz w:val="24"/>
          <w:szCs w:val="24"/>
          <w:lang w:eastAsia="ru-RU"/>
        </w:rPr>
        <w:t>недостижение</w:t>
      </w:r>
      <w:proofErr w:type="spellEnd"/>
      <w:r>
        <w:rPr>
          <w:rFonts w:ascii="Times New Roman" w:hAnsi="Times New Roman" w:cs="Calibri"/>
          <w:kern w:val="3"/>
          <w:sz w:val="24"/>
          <w:szCs w:val="24"/>
          <w:lang w:eastAsia="ru-RU"/>
        </w:rPr>
        <w:t xml:space="preserve"> заданного результата закупок.</w:t>
      </w:r>
    </w:p>
    <w:p w:rsidR="00BB76EB" w:rsidRPr="005C5FA9" w:rsidRDefault="00BB76EB" w:rsidP="00BB76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Calibri"/>
          <w:kern w:val="3"/>
          <w:sz w:val="24"/>
          <w:szCs w:val="24"/>
          <w:lang w:eastAsia="ru-RU"/>
        </w:rPr>
        <w:t xml:space="preserve">4. Проведение совместных торгов. </w:t>
      </w:r>
      <w:proofErr w:type="gramStart"/>
      <w:r>
        <w:rPr>
          <w:rFonts w:ascii="Times New Roman" w:hAnsi="Times New Roman"/>
          <w:sz w:val="24"/>
          <w:szCs w:val="24"/>
        </w:rPr>
        <w:t>Объединение потребностей ряда учреждений путем проведения совместных конкурентных процедур</w:t>
      </w:r>
      <w:r w:rsidRPr="000D26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закупки идентичных или однородных товаров (например, приобретение учебников, бланков аттестатов, услуг по проведению медицинских осмотров и др.), установление единых требований к объекту закупки позволит, с одной стороны, избежать отдельных ошибок при организации закупок, с другой – обеспечить прозрачность и </w:t>
      </w:r>
      <w:proofErr w:type="spellStart"/>
      <w:r>
        <w:rPr>
          <w:rFonts w:ascii="Times New Roman" w:hAnsi="Times New Roman"/>
          <w:sz w:val="24"/>
          <w:szCs w:val="24"/>
        </w:rPr>
        <w:t>конкурентность</w:t>
      </w:r>
      <w:proofErr w:type="spellEnd"/>
      <w:r>
        <w:rPr>
          <w:rFonts w:ascii="Times New Roman" w:hAnsi="Times New Roman"/>
          <w:sz w:val="24"/>
          <w:szCs w:val="24"/>
        </w:rPr>
        <w:t xml:space="preserve"> закупки, добиться экономии средств.</w:t>
      </w:r>
      <w:proofErr w:type="gramEnd"/>
    </w:p>
    <w:p w:rsidR="00BB76EB" w:rsidRPr="00436DDC" w:rsidRDefault="00BB76EB" w:rsidP="00BB76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bookmarkStart w:id="3" w:name="_GoBack"/>
      <w:bookmarkEnd w:id="3"/>
      <w:r>
        <w:rPr>
          <w:rFonts w:ascii="Times New Roman" w:hAnsi="Times New Roman"/>
          <w:b/>
          <w:sz w:val="24"/>
          <w:szCs w:val="24"/>
        </w:rPr>
        <w:t> Заключительный этап</w:t>
      </w:r>
    </w:p>
    <w:p w:rsidR="00BB76EB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заключительном этапе обобщается полученная информация, выявляются системные нарушения и проблемы, разрабатываются рекомендации по устранению выявленных нарушений и недостатков.</w:t>
      </w:r>
    </w:p>
    <w:p w:rsidR="00BB76EB" w:rsidRPr="003957E1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957E1">
        <w:rPr>
          <w:rFonts w:ascii="Times New Roman" w:hAnsi="Times New Roman"/>
          <w:sz w:val="24"/>
          <w:szCs w:val="24"/>
        </w:rPr>
        <w:t>В зависимости от вида и специфики мероприятия оформляется акт, заключение, справка.</w:t>
      </w:r>
    </w:p>
    <w:p w:rsidR="00BB76EB" w:rsidRPr="003957E1" w:rsidRDefault="00BB76EB" w:rsidP="00BB7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957E1">
        <w:rPr>
          <w:rFonts w:ascii="Times New Roman" w:hAnsi="Times New Roman"/>
          <w:sz w:val="24"/>
          <w:szCs w:val="24"/>
        </w:rPr>
        <w:t xml:space="preserve">Предложения по результатам аудита планирования закупок могут быть направлены </w:t>
      </w:r>
      <w:r w:rsidRPr="003957E1">
        <w:rPr>
          <w:rFonts w:ascii="Times New Roman" w:hAnsi="Times New Roman"/>
          <w:sz w:val="24"/>
          <w:szCs w:val="24"/>
          <w:lang w:eastAsia="ru-RU"/>
        </w:rPr>
        <w:t>в адрес объекта аудита и/или учредителям иным вышестоящим органам в форме представления, предписания или информационного письма.</w:t>
      </w:r>
    </w:p>
    <w:p w:rsidR="00BB76EB" w:rsidRPr="00CB78C9" w:rsidRDefault="00BB76EB" w:rsidP="00BB76EB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957E1">
        <w:rPr>
          <w:rFonts w:ascii="Times New Roman" w:hAnsi="Times New Roman"/>
          <w:sz w:val="24"/>
          <w:szCs w:val="24"/>
        </w:rPr>
        <w:t xml:space="preserve">Полученная информация по результатам мероприятия систематизируется </w:t>
      </w:r>
      <w:proofErr w:type="gramStart"/>
      <w:r w:rsidRPr="003957E1">
        <w:rPr>
          <w:rFonts w:ascii="Times New Roman" w:hAnsi="Times New Roman"/>
          <w:sz w:val="24"/>
          <w:szCs w:val="24"/>
        </w:rPr>
        <w:t xml:space="preserve">с целью последующего </w:t>
      </w:r>
      <w:r w:rsidRPr="003957E1">
        <w:rPr>
          <w:rFonts w:ascii="Times New Roman" w:hAnsi="Times New Roman"/>
          <w:sz w:val="24"/>
          <w:szCs w:val="24"/>
          <w:lang w:eastAsia="ru-RU"/>
        </w:rPr>
        <w:t>включени</w:t>
      </w:r>
      <w:r>
        <w:rPr>
          <w:rFonts w:ascii="Times New Roman" w:hAnsi="Times New Roman"/>
          <w:sz w:val="24"/>
          <w:szCs w:val="24"/>
          <w:lang w:eastAsia="ru-RU"/>
        </w:rPr>
        <w:t>я</w:t>
      </w:r>
      <w:r w:rsidRPr="003957E1">
        <w:rPr>
          <w:rFonts w:ascii="Times New Roman" w:hAnsi="Times New Roman"/>
          <w:sz w:val="24"/>
          <w:szCs w:val="24"/>
          <w:lang w:eastAsia="ru-RU"/>
        </w:rPr>
        <w:t xml:space="preserve"> в обобщенную информацию о результатах аудита в сфере закупок в единой информационной системе</w:t>
      </w:r>
      <w:proofErr w:type="gramEnd"/>
      <w:r w:rsidRPr="003957E1">
        <w:rPr>
          <w:rFonts w:ascii="Times New Roman" w:hAnsi="Times New Roman"/>
          <w:sz w:val="24"/>
          <w:szCs w:val="24"/>
          <w:lang w:eastAsia="ru-RU"/>
        </w:rPr>
        <w:t xml:space="preserve"> в сфере закупок.</w:t>
      </w:r>
    </w:p>
    <w:p w:rsidR="009D654E" w:rsidRDefault="009D654E"/>
    <w:sectPr w:rsidR="009D654E" w:rsidSect="00763743">
      <w:pgSz w:w="11906" w:h="16838" w:code="9"/>
      <w:pgMar w:top="1134" w:right="851" w:bottom="851" w:left="1418" w:header="340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11B" w:rsidRDefault="0005111B" w:rsidP="00293382">
      <w:pPr>
        <w:spacing w:after="0" w:line="240" w:lineRule="auto"/>
      </w:pPr>
      <w:r>
        <w:separator/>
      </w:r>
    </w:p>
  </w:endnote>
  <w:endnote w:type="continuationSeparator" w:id="0">
    <w:p w:rsidR="0005111B" w:rsidRDefault="0005111B" w:rsidP="00293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11B" w:rsidRDefault="0005111B" w:rsidP="00293382">
      <w:pPr>
        <w:spacing w:after="0" w:line="240" w:lineRule="auto"/>
      </w:pPr>
      <w:r>
        <w:separator/>
      </w:r>
    </w:p>
  </w:footnote>
  <w:footnote w:type="continuationSeparator" w:id="0">
    <w:p w:rsidR="0005111B" w:rsidRDefault="0005111B" w:rsidP="00293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BC" w:rsidRDefault="00293382">
    <w:pPr>
      <w:pStyle w:val="a6"/>
      <w:jc w:val="center"/>
    </w:pPr>
    <w:r>
      <w:fldChar w:fldCharType="begin"/>
    </w:r>
    <w:r w:rsidR="00BB76EB">
      <w:instrText>PAGE   \* MERGEFORMAT</w:instrText>
    </w:r>
    <w:r>
      <w:fldChar w:fldCharType="separate"/>
    </w:r>
    <w:r w:rsidR="00A62C8F">
      <w:rPr>
        <w:noProof/>
      </w:rPr>
      <w:t>4</w:t>
    </w:r>
    <w:r>
      <w:fldChar w:fldCharType="end"/>
    </w:r>
  </w:p>
  <w:p w:rsidR="007740BC" w:rsidRDefault="0005111B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76EB"/>
    <w:rsid w:val="0005111B"/>
    <w:rsid w:val="00293382"/>
    <w:rsid w:val="0046741E"/>
    <w:rsid w:val="004F2928"/>
    <w:rsid w:val="009D654E"/>
    <w:rsid w:val="00A62C8F"/>
    <w:rsid w:val="00BB76EB"/>
    <w:rsid w:val="00D40BD9"/>
    <w:rsid w:val="00FA1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6E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76E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BB76EB"/>
    <w:pPr>
      <w:ind w:left="720"/>
      <w:contextualSpacing/>
    </w:pPr>
  </w:style>
  <w:style w:type="paragraph" w:styleId="a3">
    <w:name w:val="Body Text"/>
    <w:basedOn w:val="a"/>
    <w:link w:val="a4"/>
    <w:rsid w:val="00BB76EB"/>
    <w:pPr>
      <w:spacing w:after="0" w:line="360" w:lineRule="auto"/>
      <w:ind w:firstLine="709"/>
      <w:jc w:val="both"/>
    </w:pPr>
    <w:rPr>
      <w:rFonts w:ascii="Times New Roman" w:eastAsia="Calibri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B76EB"/>
    <w:rPr>
      <w:rFonts w:ascii="Times New Roman" w:eastAsia="Calibri" w:hAnsi="Times New Roman" w:cs="Times New Roman"/>
      <w:sz w:val="28"/>
      <w:szCs w:val="20"/>
      <w:lang w:eastAsia="ru-RU"/>
    </w:rPr>
  </w:style>
  <w:style w:type="character" w:styleId="a5">
    <w:name w:val="Hyperlink"/>
    <w:rsid w:val="00BB76EB"/>
    <w:rPr>
      <w:rFonts w:cs="Times New Roman"/>
      <w:color w:val="0000FF"/>
      <w:u w:val="single"/>
    </w:rPr>
  </w:style>
  <w:style w:type="paragraph" w:styleId="a6">
    <w:name w:val="header"/>
    <w:basedOn w:val="a"/>
    <w:link w:val="a7"/>
    <w:rsid w:val="00BB7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BB76EB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607FE19B9B9EB93804CBA881590404A0690092C76D3532F7B7EE27F4608992AE7486B3E62E3A5F331CE" TargetMode="External"/><Relationship Id="rId13" Type="http://schemas.openxmlformats.org/officeDocument/2006/relationships/hyperlink" Target="consultantplus://offline/ref=6E2C2029F14A6725285395798C08CFCF01E8A4682D4709942A987B49CEe9w7G" TargetMode="External"/><Relationship Id="rId18" Type="http://schemas.openxmlformats.org/officeDocument/2006/relationships/hyperlink" Target="consultantplus://offline/ref=C5E4D46D073A7D36A4BAFD7AF1575F0EB3F365BF78847CF427A244A0008D9D1F597C9CDA79777EFDVDG9J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B54CE2000328920E572FF1C25F34033EC4A71BC40418AF61F5B4FD8FFBFA3A279F563DBE2D4C9F1Z7G8M" TargetMode="External"/><Relationship Id="rId7" Type="http://schemas.openxmlformats.org/officeDocument/2006/relationships/hyperlink" Target="consultantplus://offline/ref=12241B83789E49F4594A2725EF81E28D40C2F776C32E028353E84F0F97DB4EC6FF62A77FA12EC367p4L4K" TargetMode="External"/><Relationship Id="rId12" Type="http://schemas.openxmlformats.org/officeDocument/2006/relationships/hyperlink" Target="http://www.zakupki.gov.ru" TargetMode="External"/><Relationship Id="rId17" Type="http://schemas.openxmlformats.org/officeDocument/2006/relationships/hyperlink" Target="consultantplus://offline/ref=BA8B77D1C141EFE9FDBD8216BF1188EF7179F96FA1B9515746A1DCC9D84D797B37F9E632634E3192b7A8J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A8B77D1C141EFE9FDBD8216BF1188EF7179F96FA1B9515746A1DCC9D84D797B37F9E632634E3191b7A7J" TargetMode="External"/><Relationship Id="rId20" Type="http://schemas.openxmlformats.org/officeDocument/2006/relationships/hyperlink" Target="consultantplus://offline/ref=D47576BC89D99E0886F91E43DFAB418F15191B64B221762A554E00300C1CA2AECA9BAE2E6F52615DhBUFK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consultantplus://offline/ref=A7D5F8220A9FC22A6012A131061B28D3123CF4ED751B6D4D4A1A33BC122F6EFB6C21D521B3B4D9E8b0LFH" TargetMode="External"/><Relationship Id="rId24" Type="http://schemas.openxmlformats.org/officeDocument/2006/relationships/hyperlink" Target="consultantplus://offline/ref=0D87DA5CF475A786ABDD1A365723567083DC48E9139DCF435686F14A982A3187A131F14F78FDDE42zD44H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7C2C3D7CE8D5F6D3EB4A86ABCBFEDD256082A57405AE60CAE9C53076804ABACBE879D186143A7FACe8x5H" TargetMode="External"/><Relationship Id="rId23" Type="http://schemas.openxmlformats.org/officeDocument/2006/relationships/hyperlink" Target="consultantplus://offline/ref=AFCE186E05E833388D54FE975F0CC11ACADA663B5CD49B074543C74B09382A1EEC5C0DC20094D96Dy7lEM" TargetMode="External"/><Relationship Id="rId10" Type="http://schemas.openxmlformats.org/officeDocument/2006/relationships/hyperlink" Target="consultantplus://offline/ref=A7D5F8220A9FC22A6012A131061B28D3123CF4ED751B6D4D4A1A33BC122F6EFB6C21D521B3B4D9E8b0LEH" TargetMode="External"/><Relationship Id="rId19" Type="http://schemas.openxmlformats.org/officeDocument/2006/relationships/hyperlink" Target="consultantplus://offline/ref=C5E4D46D073A7D36A4BAFD7AF1575F0EB3F365BF78847CF427A244A0008D9D1F597C9CDA79777EFCVDG8J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9925F3B72D46562B62AD56EBDAF294982D165A7F29612B62986C0FC9D083F5FCCC39E5F8206BC9EXEN2H" TargetMode="External"/><Relationship Id="rId14" Type="http://schemas.openxmlformats.org/officeDocument/2006/relationships/hyperlink" Target="consultantplus://offline/ref=90967E3185C318ECAE0182ACF5032BB8389C3DD04B909D1AB0DC6A089F9DE78CAC4E7C966742E28FZ4w3H" TargetMode="External"/><Relationship Id="rId22" Type="http://schemas.openxmlformats.org/officeDocument/2006/relationships/hyperlink" Target="consultantplus://offline/ref=1D70852E4ECAA3A6DBECD960AC1FBDEA62FE12AA2779537B136D8FF0A7DC91C34B647B05F2F1CD1AEAb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4552</Words>
  <Characters>25947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2020-01-15T07:54:00Z</cp:lastPrinted>
  <dcterms:created xsi:type="dcterms:W3CDTF">2019-06-07T11:34:00Z</dcterms:created>
  <dcterms:modified xsi:type="dcterms:W3CDTF">2020-01-15T08:32:00Z</dcterms:modified>
</cp:coreProperties>
</file>