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142FEF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3F49B6" w:rsidRDefault="003F49B6" w:rsidP="003F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B6" w:rsidRDefault="003F49B6" w:rsidP="003F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FEF" w:rsidRPr="005F3EE3" w:rsidRDefault="00142FEF" w:rsidP="0014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F3EE3">
        <w:rPr>
          <w:rFonts w:ascii="Times New Roman" w:hAnsi="Times New Roman" w:cs="Times New Roman"/>
          <w:b/>
          <w:sz w:val="28"/>
          <w:szCs w:val="28"/>
        </w:rPr>
        <w:t xml:space="preserve"> КОЛЛЕГИИ УПРАВЛЕНИЯ РОСРЕЕСТРА </w:t>
      </w:r>
      <w:r w:rsidRPr="005F3EE3">
        <w:rPr>
          <w:rFonts w:ascii="Times New Roman" w:hAnsi="Times New Roman" w:cs="Times New Roman"/>
          <w:b/>
          <w:sz w:val="28"/>
          <w:szCs w:val="28"/>
        </w:rPr>
        <w:br/>
        <w:t xml:space="preserve">ПО ВОЛГОГРАДСКОЙ ОБЛАСТИ </w:t>
      </w:r>
      <w:bookmarkEnd w:id="0"/>
      <w:r w:rsidRPr="005F3EE3">
        <w:rPr>
          <w:rFonts w:ascii="Times New Roman" w:hAnsi="Times New Roman" w:cs="Times New Roman"/>
          <w:b/>
          <w:sz w:val="28"/>
          <w:szCs w:val="28"/>
        </w:rPr>
        <w:t xml:space="preserve">ОБСУДИЛИ РЕЗУЛЬТАТЫ РЕАЛИЗАЦИИ ПРИОРИТЕТНЫХ ПРОЕКТОВ РОСРЕЕСТРА </w:t>
      </w:r>
    </w:p>
    <w:p w:rsidR="00142FEF" w:rsidRDefault="00142FEF" w:rsidP="0014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FEF" w:rsidRDefault="00142FEF" w:rsidP="0014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(Управление) 26.11.2021 состоялось заседание коллегии под председательством руководителя Управления </w:t>
      </w:r>
      <w:r w:rsidRPr="00142FEF">
        <w:rPr>
          <w:rFonts w:ascii="Times New Roman" w:hAnsi="Times New Roman" w:cs="Times New Roman"/>
          <w:b/>
          <w:sz w:val="28"/>
          <w:szCs w:val="28"/>
        </w:rPr>
        <w:t xml:space="preserve">Натальи </w:t>
      </w:r>
      <w:proofErr w:type="spellStart"/>
      <w:r w:rsidRPr="00142FEF">
        <w:rPr>
          <w:rFonts w:ascii="Times New Roman" w:hAnsi="Times New Roman" w:cs="Times New Roman"/>
          <w:b/>
          <w:sz w:val="28"/>
          <w:szCs w:val="28"/>
        </w:rPr>
        <w:t>Сапеги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участием заместителей</w:t>
      </w:r>
      <w:r w:rsidRPr="001A0266">
        <w:rPr>
          <w:rFonts w:ascii="Times New Roman" w:hAnsi="Times New Roman" w:cs="Times New Roman"/>
          <w:sz w:val="28"/>
          <w:szCs w:val="28"/>
        </w:rPr>
        <w:t xml:space="preserve"> руководителя, </w:t>
      </w:r>
      <w:r>
        <w:rPr>
          <w:rFonts w:ascii="Times New Roman" w:hAnsi="Times New Roman" w:cs="Times New Roman"/>
          <w:sz w:val="28"/>
          <w:szCs w:val="28"/>
        </w:rPr>
        <w:t>филиала ФГБУ «ФКП Росреестра»</w:t>
      </w:r>
      <w:r w:rsidRPr="001A0266">
        <w:rPr>
          <w:rFonts w:ascii="Times New Roman" w:hAnsi="Times New Roman" w:cs="Times New Roman"/>
          <w:sz w:val="28"/>
          <w:szCs w:val="28"/>
        </w:rPr>
        <w:t xml:space="preserve"> по Волгоград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0266">
        <w:rPr>
          <w:rFonts w:ascii="Times New Roman" w:hAnsi="Times New Roman" w:cs="Times New Roman"/>
          <w:sz w:val="28"/>
          <w:szCs w:val="28"/>
        </w:rPr>
        <w:t xml:space="preserve">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1A0266">
        <w:rPr>
          <w:rFonts w:ascii="Times New Roman" w:hAnsi="Times New Roman" w:cs="Times New Roman"/>
          <w:sz w:val="28"/>
          <w:szCs w:val="28"/>
        </w:rPr>
        <w:t>и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A0266">
        <w:rPr>
          <w:rFonts w:ascii="Times New Roman" w:hAnsi="Times New Roman" w:cs="Times New Roman"/>
          <w:sz w:val="28"/>
          <w:szCs w:val="28"/>
        </w:rPr>
        <w:t xml:space="preserve"> структурных подразделений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FEF" w:rsidRDefault="00142FEF" w:rsidP="0014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коллегии рассмотрены результаты достижения показателей</w:t>
      </w:r>
      <w:r w:rsidRPr="00E302A6">
        <w:rPr>
          <w:rFonts w:ascii="Times New Roman" w:hAnsi="Times New Roman" w:cs="Times New Roman"/>
          <w:sz w:val="28"/>
          <w:szCs w:val="28"/>
        </w:rPr>
        <w:t xml:space="preserve">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арственного кадастрового учета </w:t>
      </w:r>
      <w:r w:rsidRPr="00E302A6">
        <w:rPr>
          <w:rFonts w:ascii="Times New Roman" w:hAnsi="Times New Roman" w:cs="Times New Roman"/>
          <w:sz w:val="28"/>
          <w:szCs w:val="28"/>
        </w:rPr>
        <w:t xml:space="preserve">и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E302A6">
        <w:rPr>
          <w:rFonts w:ascii="Times New Roman" w:hAnsi="Times New Roman" w:cs="Times New Roman"/>
          <w:sz w:val="28"/>
          <w:szCs w:val="28"/>
        </w:rPr>
        <w:t xml:space="preserve">в электронном виде в Управлении </w:t>
      </w:r>
      <w:r>
        <w:rPr>
          <w:rFonts w:ascii="Times New Roman" w:hAnsi="Times New Roman" w:cs="Times New Roman"/>
          <w:sz w:val="28"/>
          <w:szCs w:val="28"/>
        </w:rPr>
        <w:t>и итоги</w:t>
      </w:r>
      <w:r w:rsidRPr="00E302A6">
        <w:rPr>
          <w:rFonts w:ascii="Times New Roman" w:hAnsi="Times New Roman" w:cs="Times New Roman"/>
          <w:sz w:val="28"/>
          <w:szCs w:val="28"/>
        </w:rPr>
        <w:t xml:space="preserve"> реализации Управлением проектов Росреестра «Наполнение Единого государственного реестра недвижимости необходимыми сведениями»,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2A6">
        <w:rPr>
          <w:rFonts w:ascii="Times New Roman" w:hAnsi="Times New Roman" w:cs="Times New Roman"/>
          <w:sz w:val="28"/>
          <w:szCs w:val="28"/>
        </w:rPr>
        <w:t xml:space="preserve">по запуску сервиса «Земля для стройки» </w:t>
      </w:r>
      <w:r>
        <w:rPr>
          <w:rFonts w:ascii="Times New Roman" w:hAnsi="Times New Roman" w:cs="Times New Roman"/>
          <w:sz w:val="28"/>
          <w:szCs w:val="28"/>
        </w:rPr>
        <w:br/>
      </w:r>
      <w:r w:rsidRPr="00E302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302A6">
        <w:rPr>
          <w:rFonts w:ascii="Times New Roman" w:hAnsi="Times New Roman" w:cs="Times New Roman"/>
          <w:sz w:val="28"/>
          <w:szCs w:val="28"/>
        </w:rPr>
        <w:t xml:space="preserve">едеральных законов от 05.04.2021 № 79-ФЗ («Гаражная амнистия») </w:t>
      </w:r>
      <w:r>
        <w:rPr>
          <w:rFonts w:ascii="Times New Roman" w:hAnsi="Times New Roman" w:cs="Times New Roman"/>
          <w:sz w:val="28"/>
          <w:szCs w:val="28"/>
        </w:rPr>
        <w:br/>
      </w:r>
      <w:r w:rsidRPr="00E302A6">
        <w:rPr>
          <w:rFonts w:ascii="Times New Roman" w:hAnsi="Times New Roman" w:cs="Times New Roman"/>
          <w:sz w:val="28"/>
          <w:szCs w:val="28"/>
        </w:rPr>
        <w:t>и от 30.12.2020 № 518-ФЗ («Закон о выявлении»)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DB0" w:rsidRDefault="00142FEF" w:rsidP="00142FE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Председателем коллегии, руководителем Управления </w:t>
      </w:r>
      <w:r w:rsidRPr="00142FEF">
        <w:rPr>
          <w:rFonts w:ascii="Times New Roman" w:hAnsi="Times New Roman" w:cs="Times New Roman"/>
          <w:b/>
          <w:sz w:val="28"/>
          <w:szCs w:val="28"/>
        </w:rPr>
        <w:t xml:space="preserve">Натальей </w:t>
      </w:r>
      <w:proofErr w:type="spellStart"/>
      <w:r w:rsidRPr="00142FEF">
        <w:rPr>
          <w:rFonts w:ascii="Times New Roman" w:hAnsi="Times New Roman" w:cs="Times New Roman"/>
          <w:b/>
          <w:sz w:val="28"/>
          <w:szCs w:val="28"/>
        </w:rPr>
        <w:t>Сапегой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обозначены мероприятия, направленные на увеличение доли услуг Росреестра, предоставляемых в электронном виде, и организацию взаимодействия Управления, как центра компетенции по земле и недвижимости, с органами власти субъекта, органами местного самоуправления и кадастровыми инженерами, осуществляющими свою деятельность на территори</w:t>
      </w:r>
      <w:r>
        <w:rPr>
          <w:rFonts w:ascii="Times New Roman" w:hAnsi="Times New Roman" w:cs="Times New Roman"/>
          <w:sz w:val="28"/>
          <w:szCs w:val="28"/>
        </w:rPr>
        <w:t>и региона.</w:t>
      </w:r>
    </w:p>
    <w:p w:rsidR="001B2DB0" w:rsidRDefault="001B2DB0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B2DB0" w:rsidRPr="00054C99" w:rsidRDefault="001B2DB0" w:rsidP="00054C9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06F6"/>
    <w:rsid w:val="000372D6"/>
    <w:rsid w:val="00054C99"/>
    <w:rsid w:val="000F37FF"/>
    <w:rsid w:val="000F7DA0"/>
    <w:rsid w:val="00117966"/>
    <w:rsid w:val="00133F94"/>
    <w:rsid w:val="00142FEF"/>
    <w:rsid w:val="001666F7"/>
    <w:rsid w:val="00192D9F"/>
    <w:rsid w:val="001B09F9"/>
    <w:rsid w:val="001B2DB0"/>
    <w:rsid w:val="0023326D"/>
    <w:rsid w:val="002344FE"/>
    <w:rsid w:val="00286EF7"/>
    <w:rsid w:val="00294F5B"/>
    <w:rsid w:val="002B0B11"/>
    <w:rsid w:val="002D12FF"/>
    <w:rsid w:val="00311DCF"/>
    <w:rsid w:val="00320887"/>
    <w:rsid w:val="003E342C"/>
    <w:rsid w:val="003F49B6"/>
    <w:rsid w:val="0040312A"/>
    <w:rsid w:val="004337FA"/>
    <w:rsid w:val="00493478"/>
    <w:rsid w:val="00494D85"/>
    <w:rsid w:val="004C1EF0"/>
    <w:rsid w:val="0052159D"/>
    <w:rsid w:val="00525C42"/>
    <w:rsid w:val="00534F35"/>
    <w:rsid w:val="00562356"/>
    <w:rsid w:val="0056649E"/>
    <w:rsid w:val="005A1929"/>
    <w:rsid w:val="005D3D60"/>
    <w:rsid w:val="005E48DA"/>
    <w:rsid w:val="005E4A54"/>
    <w:rsid w:val="006419E4"/>
    <w:rsid w:val="0065504D"/>
    <w:rsid w:val="00666F9F"/>
    <w:rsid w:val="006839A6"/>
    <w:rsid w:val="006839BB"/>
    <w:rsid w:val="006B0D32"/>
    <w:rsid w:val="00726B91"/>
    <w:rsid w:val="0074031E"/>
    <w:rsid w:val="007410A7"/>
    <w:rsid w:val="00744AAE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C7019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7F51"/>
    <w:rsid w:val="00AE0833"/>
    <w:rsid w:val="00B7422D"/>
    <w:rsid w:val="00BA174C"/>
    <w:rsid w:val="00BA4CD8"/>
    <w:rsid w:val="00BB49AF"/>
    <w:rsid w:val="00C00739"/>
    <w:rsid w:val="00C04FAA"/>
    <w:rsid w:val="00C134DB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37F2E"/>
    <w:rsid w:val="00F50027"/>
    <w:rsid w:val="00F707AE"/>
    <w:rsid w:val="00FA5C0C"/>
    <w:rsid w:val="00FA5F26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b">
    <w:name w:val="Body Text"/>
    <w:basedOn w:val="a"/>
    <w:link w:val="ac"/>
    <w:rsid w:val="00C134D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134D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2</cp:revision>
  <cp:lastPrinted>2021-04-26T13:06:00Z</cp:lastPrinted>
  <dcterms:created xsi:type="dcterms:W3CDTF">2021-12-03T07:04:00Z</dcterms:created>
  <dcterms:modified xsi:type="dcterms:W3CDTF">2021-12-03T07:04:00Z</dcterms:modified>
</cp:coreProperties>
</file>