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A1A3" w14:textId="77777777" w:rsidR="00C92304" w:rsidRDefault="00C92304" w:rsidP="00C92304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sz w:val="4"/>
          <w:szCs w:val="18"/>
          <w:lang w:eastAsia="ru-RU"/>
        </w:rPr>
        <w:drawing>
          <wp:inline distT="0" distB="0" distL="0" distR="0" wp14:anchorId="361F6F0E" wp14:editId="6EF43FC7">
            <wp:extent cx="3924300" cy="652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6E92" w14:textId="77777777" w:rsidR="00666025" w:rsidRDefault="00666025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C255B" w14:textId="77777777" w:rsidR="0001586E" w:rsidRPr="0001586E" w:rsidRDefault="0001586E" w:rsidP="0001586E">
      <w:pPr>
        <w:pStyle w:val="articledecorationfirst"/>
        <w:shd w:val="clear" w:color="auto" w:fill="FFFFFF"/>
        <w:spacing w:before="0" w:beforeAutospacing="0" w:after="0" w:afterAutospacing="0"/>
        <w:ind w:right="-1" w:firstLine="0"/>
        <w:jc w:val="center"/>
        <w:rPr>
          <w:b/>
          <w:sz w:val="28"/>
          <w:szCs w:val="28"/>
          <w:u w:val="single"/>
        </w:rPr>
      </w:pPr>
      <w:r w:rsidRPr="0001586E">
        <w:rPr>
          <w:b/>
          <w:sz w:val="28"/>
          <w:szCs w:val="28"/>
          <w:u w:val="single"/>
        </w:rPr>
        <w:t>Филиал ППК «Роскадастр» по Волгоградской области</w:t>
      </w:r>
      <w:r w:rsidRPr="0001586E">
        <w:rPr>
          <w:color w:val="222222"/>
          <w:sz w:val="28"/>
          <w:szCs w:val="28"/>
          <w:u w:val="single"/>
        </w:rPr>
        <w:t xml:space="preserve"> </w:t>
      </w:r>
      <w:r w:rsidRPr="0001586E">
        <w:rPr>
          <w:b/>
          <w:sz w:val="28"/>
          <w:szCs w:val="28"/>
          <w:u w:val="single"/>
        </w:rPr>
        <w:t>проводит антикоррупционные мероприятия</w:t>
      </w:r>
    </w:p>
    <w:p w14:paraId="0B81D074" w14:textId="77777777" w:rsidR="0001586E" w:rsidRPr="0001586E" w:rsidRDefault="0001586E" w:rsidP="0001586E">
      <w:pPr>
        <w:pStyle w:val="articledecorationfirst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iCs/>
          <w:sz w:val="28"/>
          <w:szCs w:val="28"/>
        </w:rPr>
      </w:pPr>
    </w:p>
    <w:p w14:paraId="0E26B50E" w14:textId="77777777" w:rsidR="0001586E" w:rsidRPr="0001586E" w:rsidRDefault="0001586E" w:rsidP="0001586E">
      <w:pPr>
        <w:pStyle w:val="articledecorationfirst"/>
        <w:shd w:val="clear" w:color="auto" w:fill="FFFFFF"/>
        <w:spacing w:before="0" w:beforeAutospacing="0" w:after="0" w:afterAutospacing="0" w:line="276" w:lineRule="auto"/>
        <w:ind w:right="-1" w:firstLine="567"/>
        <w:rPr>
          <w:rStyle w:val="af6"/>
          <w:b/>
          <w:i w:val="0"/>
          <w:sz w:val="28"/>
          <w:szCs w:val="28"/>
        </w:rPr>
      </w:pPr>
      <w:r w:rsidRPr="0001586E">
        <w:rPr>
          <w:b/>
          <w:sz w:val="28"/>
          <w:szCs w:val="28"/>
        </w:rPr>
        <w:t>Филиал ППК «Роскадастр» по Волгоградской области</w:t>
      </w:r>
      <w:r w:rsidRPr="0001586E">
        <w:rPr>
          <w:rStyle w:val="af6"/>
          <w:i w:val="0"/>
          <w:sz w:val="28"/>
          <w:szCs w:val="28"/>
        </w:rPr>
        <w:t xml:space="preserve"> </w:t>
      </w:r>
      <w:r w:rsidRPr="0001586E">
        <w:rPr>
          <w:rStyle w:val="af6"/>
          <w:b/>
          <w:i w:val="0"/>
          <w:sz w:val="28"/>
          <w:szCs w:val="28"/>
        </w:rPr>
        <w:t xml:space="preserve">уделяет особое внимание профилактическим мероприятиям в сфере противодействия коррупции, реализуя различные формы и методы выявления коррупционных рисков. Принимаемые меры направлены на повышение правовой защиты граждан при получении государственных услуг в сфере недвижимости. </w:t>
      </w:r>
    </w:p>
    <w:p w14:paraId="7DFC956D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>Со специалистами учреждения проводится обучение вопросам противодействия коррупции. Сотрудникам разъясняются нормы законодательства и доводится информация о мерах ответственности за коррупционные действия. Совершенствуется работа по качественному обеспечению доступности оказания государственных услуг населению. Строгое распределение полномочий (обязанностей) специалистов при выполнении функций обработки заявлений и запросов позволяет повысить уровень контроля за качеством работы.</w:t>
      </w:r>
    </w:p>
    <w:p w14:paraId="5DFD7167" w14:textId="77777777" w:rsidR="0001586E" w:rsidRPr="0001586E" w:rsidRDefault="0001586E" w:rsidP="0001586E">
      <w:pPr>
        <w:spacing w:line="276" w:lineRule="auto"/>
        <w:ind w:right="-1" w:firstLine="567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01586E">
        <w:rPr>
          <w:rFonts w:ascii="Times New Roman" w:hAnsi="Times New Roman" w:cs="Times New Roman"/>
          <w:sz w:val="28"/>
          <w:szCs w:val="28"/>
        </w:rPr>
        <w:t xml:space="preserve">Филиал ППК «Роскадастр» по Волгоградской области уделяет особое внимание развитию «бесконтактных технологий», что так же снижает коррупционные риски и минимизирует влияние «человеческого фактора». Граждане и юридические лица могут получить услуги в электронном виде через </w:t>
      </w:r>
      <w:hyperlink r:id="rId9" w:history="1">
        <w:r w:rsidRPr="0001586E">
          <w:rPr>
            <w:rStyle w:val="ab"/>
            <w:rFonts w:ascii="Times New Roman" w:hAnsi="Times New Roman" w:cs="Times New Roman"/>
            <w:sz w:val="28"/>
            <w:szCs w:val="28"/>
          </w:rPr>
          <w:t>портал Росреестра</w:t>
        </w:r>
      </w:hyperlink>
      <w:r w:rsidRPr="000158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1586E">
          <w:rPr>
            <w:rStyle w:val="ab"/>
            <w:rFonts w:ascii="Times New Roman" w:hAnsi="Times New Roman" w:cs="Times New Roman"/>
            <w:sz w:val="28"/>
            <w:szCs w:val="28"/>
          </w:rPr>
          <w:t>официальный сайт Роскадастра</w:t>
        </w:r>
      </w:hyperlink>
      <w:r w:rsidRPr="0001586E">
        <w:rPr>
          <w:rStyle w:val="ab"/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1586E">
          <w:rPr>
            <w:rStyle w:val="ab"/>
            <w:rFonts w:ascii="Times New Roman" w:hAnsi="Times New Roman" w:cs="Times New Roman"/>
            <w:sz w:val="28"/>
            <w:szCs w:val="28"/>
          </w:rPr>
          <w:t xml:space="preserve">портал </w:t>
        </w:r>
        <w:proofErr w:type="spellStart"/>
        <w:r w:rsidRPr="0001586E">
          <w:rPr>
            <w:rStyle w:val="ab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01586E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14:paraId="5EF47188" w14:textId="77777777" w:rsidR="0001586E" w:rsidRPr="0001586E" w:rsidRDefault="0001586E" w:rsidP="0001586E">
      <w:pPr>
        <w:pStyle w:val="af1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>Обращаем внимание, что жители региона могут сообщать о коррупционных правонарушениях при получении государственных услуг Росреестра в филиале ППК «Роскадастр» по Волгоградской области следующими удобными способами:</w:t>
      </w:r>
    </w:p>
    <w:p w14:paraId="62B44492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– оставить сообщение на телефон доверия: </w:t>
      </w:r>
      <w:r w:rsidRPr="0001586E">
        <w:rPr>
          <w:rStyle w:val="af6"/>
          <w:sz w:val="28"/>
          <w:szCs w:val="28"/>
        </w:rPr>
        <w:t xml:space="preserve">8-800-100-18-18 </w:t>
      </w:r>
      <w:r w:rsidRPr="0001586E">
        <w:rPr>
          <w:sz w:val="28"/>
          <w:szCs w:val="28"/>
        </w:rPr>
        <w:t xml:space="preserve">(доступен круглосуточно); </w:t>
      </w:r>
    </w:p>
    <w:p w14:paraId="38B790E5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– позвонить по телефону в филиале ППК «Роскадастр» по Волгоградской области: </w:t>
      </w:r>
      <w:hyperlink r:id="rId12" w:history="1">
        <w:r w:rsidRPr="0001586E">
          <w:rPr>
            <w:rStyle w:val="ab"/>
            <w:color w:val="000000"/>
            <w:sz w:val="28"/>
            <w:szCs w:val="28"/>
            <w:shd w:val="clear" w:color="auto" w:fill="FFFFFF"/>
          </w:rPr>
          <w:t>8 (8442) 60-24-40 (доб. 2222)</w:t>
        </w:r>
      </w:hyperlink>
      <w:r w:rsidRPr="0001586E">
        <w:rPr>
          <w:sz w:val="28"/>
          <w:szCs w:val="28"/>
        </w:rPr>
        <w:t>;</w:t>
      </w:r>
    </w:p>
    <w:p w14:paraId="753E84B1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– направить обращение почтовым отправлением по адресу: 400002, </w:t>
      </w:r>
      <w:r w:rsidRPr="0001586E">
        <w:rPr>
          <w:sz w:val="28"/>
          <w:szCs w:val="28"/>
        </w:rPr>
        <w:br/>
        <w:t>г. Волгоград, ул. Тимирязева, д. 9;</w:t>
      </w:r>
    </w:p>
    <w:p w14:paraId="7A7582E4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– направить обращение по электронной почте: </w:t>
      </w:r>
      <w:hyperlink r:id="rId13" w:history="1">
        <w:r w:rsidRPr="0001586E">
          <w:rPr>
            <w:rStyle w:val="ab"/>
            <w:color w:val="000000"/>
            <w:sz w:val="28"/>
            <w:szCs w:val="28"/>
            <w:shd w:val="clear" w:color="auto" w:fill="FFFFFF"/>
          </w:rPr>
          <w:t>tgsuchkova@34.kadastr.ru</w:t>
        </w:r>
      </w:hyperlink>
      <w:r w:rsidRPr="0001586E">
        <w:rPr>
          <w:rStyle w:val="ab"/>
          <w:color w:val="000000"/>
          <w:sz w:val="28"/>
          <w:szCs w:val="28"/>
          <w:shd w:val="clear" w:color="auto" w:fill="FFFFFF"/>
        </w:rPr>
        <w:t>;</w:t>
      </w:r>
    </w:p>
    <w:p w14:paraId="092B6A21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– написать обращение на </w:t>
      </w:r>
      <w:hyperlink r:id="rId14" w:history="1">
        <w:r w:rsidRPr="0001586E">
          <w:rPr>
            <w:rStyle w:val="ab"/>
            <w:sz w:val="28"/>
            <w:szCs w:val="28"/>
          </w:rPr>
          <w:t>официальном сайте Роскадастра</w:t>
        </w:r>
      </w:hyperlink>
      <w:r w:rsidRPr="0001586E">
        <w:rPr>
          <w:sz w:val="28"/>
          <w:szCs w:val="28"/>
        </w:rPr>
        <w:t xml:space="preserve"> (регион – Волгоградская область).</w:t>
      </w:r>
    </w:p>
    <w:p w14:paraId="61932CDB" w14:textId="77777777" w:rsidR="0001586E" w:rsidRPr="0001586E" w:rsidRDefault="0001586E" w:rsidP="0001586E">
      <w:pPr>
        <w:pStyle w:val="af1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Конфиденциальность поступившего обращения гарантируется. Обращаем внимание, что не регистрируются и не рассматриваются обращения, не касающиеся коррупционных действий специалистов ведомства, анонимные обращения, </w:t>
      </w:r>
      <w:r w:rsidRPr="0001586E">
        <w:rPr>
          <w:sz w:val="28"/>
          <w:szCs w:val="28"/>
        </w:rPr>
        <w:lastRenderedPageBreak/>
        <w:t>обращения, не содержащие почтового адреса или адреса электронной почты, по которому должен быть направлен ответ.</w:t>
      </w:r>
    </w:p>
    <w:p w14:paraId="662CC897" w14:textId="77777777" w:rsidR="0001586E" w:rsidRDefault="0001586E" w:rsidP="0001586E">
      <w:pPr>
        <w:pStyle w:val="af1"/>
        <w:spacing w:before="0" w:beforeAutospacing="0" w:after="360" w:afterAutospacing="0" w:line="276" w:lineRule="auto"/>
        <w:ind w:right="-1" w:firstLine="567"/>
        <w:jc w:val="both"/>
        <w:rPr>
          <w:sz w:val="28"/>
          <w:szCs w:val="28"/>
        </w:rPr>
      </w:pPr>
      <w:r w:rsidRPr="0001586E">
        <w:rPr>
          <w:sz w:val="28"/>
          <w:szCs w:val="28"/>
        </w:rPr>
        <w:t xml:space="preserve">Ответы на остальные вопросы, связанные с получением услуг Росреестра, можно получить по номеру телефона Ведомственного центра телефонного обслуживания: </w:t>
      </w:r>
      <w:r w:rsidRPr="0001586E">
        <w:rPr>
          <w:rStyle w:val="af6"/>
          <w:sz w:val="28"/>
          <w:szCs w:val="28"/>
        </w:rPr>
        <w:t>8-800-100-34-34</w:t>
      </w:r>
      <w:r w:rsidRPr="0001586E">
        <w:rPr>
          <w:sz w:val="28"/>
          <w:szCs w:val="28"/>
        </w:rPr>
        <w:t>.</w:t>
      </w:r>
    </w:p>
    <w:p w14:paraId="636EF6AA" w14:textId="77777777" w:rsidR="00523EB8" w:rsidRDefault="00523EB8" w:rsidP="0001586E">
      <w:pPr>
        <w:pStyle w:val="af1"/>
        <w:spacing w:before="0" w:beforeAutospacing="0" w:after="360" w:afterAutospacing="0" w:line="276" w:lineRule="auto"/>
        <w:ind w:right="-1" w:firstLine="567"/>
        <w:jc w:val="both"/>
        <w:rPr>
          <w:sz w:val="28"/>
          <w:szCs w:val="28"/>
        </w:rPr>
      </w:pPr>
    </w:p>
    <w:p w14:paraId="325552C7" w14:textId="77777777" w:rsidR="00523EB8" w:rsidRPr="00523EB8" w:rsidRDefault="00523EB8" w:rsidP="00523EB8">
      <w:pPr>
        <w:spacing w:after="0" w:line="276" w:lineRule="auto"/>
        <w:ind w:left="284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3EB8">
        <w:rPr>
          <w:rFonts w:ascii="Times New Roman" w:hAnsi="Times New Roman" w:cs="Times New Roman"/>
          <w:b/>
          <w:sz w:val="28"/>
          <w:szCs w:val="28"/>
          <w:u w:val="single"/>
        </w:rPr>
        <w:t>Филиал ППК «Роскадастр» по Волгоградской области проводит работу по исправлению реестровых ошибок</w:t>
      </w:r>
    </w:p>
    <w:p w14:paraId="0E556F77" w14:textId="77777777" w:rsidR="00523EB8" w:rsidRDefault="00523EB8" w:rsidP="00523EB8">
      <w:pPr>
        <w:spacing w:after="0" w:line="276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A1F388" w14:textId="77777777" w:rsidR="00523EB8" w:rsidRDefault="00523EB8" w:rsidP="00523EB8">
      <w:pPr>
        <w:spacing w:after="0" w:line="276" w:lineRule="auto"/>
        <w:ind w:left="284" w:right="-1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20">
        <w:rPr>
          <w:rFonts w:ascii="Times New Roman" w:hAnsi="Times New Roman" w:cs="Times New Roman"/>
          <w:b/>
          <w:sz w:val="28"/>
          <w:szCs w:val="28"/>
        </w:rPr>
        <w:t>Специалисты отдела кадастровых и землеустроительных работ филиала ППК «Роскадастр» по Волгоградской области продолжают работу по исправлению реестровых ошибок с задействованием беспилотного летательного аппарата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(БПЛА)</w:t>
      </w:r>
      <w:r w:rsidRPr="00032720">
        <w:rPr>
          <w:rFonts w:ascii="Times New Roman" w:hAnsi="Times New Roman" w:cs="Times New Roman"/>
          <w:b/>
          <w:sz w:val="28"/>
          <w:szCs w:val="28"/>
        </w:rPr>
        <w:t>.</w:t>
      </w:r>
    </w:p>
    <w:p w14:paraId="2608974D" w14:textId="77777777" w:rsidR="00523EB8" w:rsidRDefault="00523EB8" w:rsidP="00523EB8">
      <w:pPr>
        <w:spacing w:after="0" w:line="276" w:lineRule="auto"/>
        <w:ind w:left="284" w:right="-1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2023 года с помощью </w:t>
      </w:r>
      <w:r w:rsidRPr="00B837FA">
        <w:rPr>
          <w:rFonts w:ascii="Times New Roman" w:hAnsi="Times New Roman" w:cs="Times New Roman"/>
          <w:sz w:val="28"/>
          <w:szCs w:val="28"/>
        </w:rPr>
        <w:t xml:space="preserve">БПЛА </w:t>
      </w:r>
      <w:r>
        <w:rPr>
          <w:rFonts w:ascii="Times New Roman" w:hAnsi="Times New Roman" w:cs="Times New Roman"/>
          <w:sz w:val="28"/>
          <w:szCs w:val="28"/>
        </w:rPr>
        <w:t>проведена аэрофотосъемка на территории КП «Лебяжья поляна»</w:t>
      </w:r>
      <w:r w:rsidRPr="00B83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837FA">
        <w:rPr>
          <w:rFonts w:ascii="Times New Roman" w:hAnsi="Times New Roman" w:cs="Times New Roman"/>
          <w:sz w:val="28"/>
          <w:szCs w:val="28"/>
        </w:rPr>
        <w:t xml:space="preserve"> Волгоградской области. Получ</w:t>
      </w:r>
      <w:r>
        <w:rPr>
          <w:rFonts w:ascii="Times New Roman" w:hAnsi="Times New Roman" w:cs="Times New Roman"/>
          <w:sz w:val="28"/>
          <w:szCs w:val="28"/>
        </w:rPr>
        <w:t>енные фотоматериалы использованы</w:t>
      </w:r>
      <w:r w:rsidRPr="00B837F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масштаба 1:500 с точностью 0.1м координат характерных точек земельных участков. Этот материал был использован для исправления</w:t>
      </w:r>
      <w:r w:rsidRPr="00B837FA">
        <w:rPr>
          <w:rFonts w:ascii="Times New Roman" w:hAnsi="Times New Roman" w:cs="Times New Roman"/>
          <w:sz w:val="28"/>
          <w:szCs w:val="28"/>
        </w:rPr>
        <w:t xml:space="preserve"> реестровых ошибок, содержащихся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B837FA">
        <w:rPr>
          <w:rFonts w:ascii="Times New Roman" w:hAnsi="Times New Roman" w:cs="Times New Roman"/>
          <w:sz w:val="28"/>
          <w:szCs w:val="28"/>
        </w:rPr>
        <w:t>.</w:t>
      </w:r>
    </w:p>
    <w:p w14:paraId="32A13838" w14:textId="77777777" w:rsidR="00523EB8" w:rsidRDefault="00523EB8" w:rsidP="00523EB8">
      <w:pPr>
        <w:spacing w:after="0" w:line="276" w:lineRule="auto"/>
        <w:ind w:left="284" w:right="-1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7FA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Аэрофотосъёмка (Аэросъемка)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 фотографирования</w:t>
      </w:r>
      <w:r w:rsidRPr="00B8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местности с опре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делённой высоты от поверхности з</w:t>
      </w:r>
      <w:r w:rsidRPr="00B837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мли при помощи фотоаппарата</w:t>
      </w:r>
      <w:r w:rsidRPr="00B837FA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установленного на атмосферном летательном аппарате с целью получения, изучения и представления объективных пространственных данных на участках произведенной съемки.</w:t>
      </w:r>
    </w:p>
    <w:p w14:paraId="6DF68E9D" w14:textId="77777777" w:rsidR="00523EB8" w:rsidRDefault="00523EB8" w:rsidP="00523EB8">
      <w:pPr>
        <w:spacing w:after="0" w:line="276" w:lineRule="auto"/>
        <w:ind w:left="284" w:right="-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FA">
        <w:rPr>
          <w:rFonts w:ascii="Times New Roman" w:hAnsi="Times New Roman" w:cs="Times New Roman"/>
          <w:sz w:val="28"/>
          <w:szCs w:val="28"/>
          <w:shd w:val="clear" w:color="auto" w:fill="FFFFFF"/>
        </w:rPr>
        <w:t>Аэрофотосъемка позволяет в сжатые сроки получать изображения местности с высоким пространственным разрешением и полный спектр необходимой информации.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которой, могут создаваться и обновляться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</w:t>
      </w:r>
      <w:r w:rsidRPr="005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кие, специальные карты и планы, детальные</w:t>
      </w:r>
      <w:r w:rsidRPr="005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 участков (картографическая основа</w:t>
      </w:r>
      <w:r w:rsidRPr="0051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кадастра объектов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A63E5" w14:textId="0320A462" w:rsidR="00523EB8" w:rsidRPr="00032720" w:rsidRDefault="00523EB8" w:rsidP="00523EB8">
      <w:pPr>
        <w:spacing w:after="0" w:line="276" w:lineRule="auto"/>
        <w:ind w:left="284" w:right="-1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461">
        <w:rPr>
          <w:rStyle w:val="af6"/>
          <w:rFonts w:ascii="Times New Roman" w:hAnsi="Times New Roman" w:cs="Times New Roman"/>
          <w:sz w:val="28"/>
          <w:szCs w:val="28"/>
        </w:rPr>
        <w:t>«</w:t>
      </w:r>
      <w:r w:rsidRPr="00516461">
        <w:rPr>
          <w:rFonts w:ascii="Times New Roman" w:hAnsi="Times New Roman" w:cs="Times New Roman"/>
          <w:i/>
          <w:sz w:val="28"/>
          <w:szCs w:val="28"/>
        </w:rPr>
        <w:t xml:space="preserve">Данные работы с использованием БПЛА проводятся квалифицированными сотрудниками, с разрешением уполномоченных органов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исполнительной </w:t>
      </w:r>
      <w:r w:rsidRPr="00516461">
        <w:rPr>
          <w:rFonts w:ascii="Times New Roman" w:hAnsi="Times New Roman" w:cs="Times New Roman"/>
          <w:i/>
          <w:sz w:val="28"/>
          <w:szCs w:val="28"/>
        </w:rPr>
        <w:t>власти региона и являются безопасными для местных жителей. Кроме того, при обнаружении реестровых ошибок на территории, где была проведена аэросъемка, в ЕГРН будут внесены исправления бесплатно для собственников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1646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поясняет</w:t>
      </w:r>
      <w:r w:rsidRPr="00712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кадастровых и землеустроительных работ </w:t>
      </w:r>
      <w:r w:rsidRPr="007123CB">
        <w:rPr>
          <w:rFonts w:ascii="Times New Roman" w:hAnsi="Times New Roman" w:cs="Times New Roman"/>
          <w:b/>
          <w:iCs/>
          <w:sz w:val="28"/>
          <w:szCs w:val="28"/>
        </w:rPr>
        <w:t xml:space="preserve">филиала ППК «Роскадастр» </w:t>
      </w:r>
      <w:r w:rsidRPr="007123C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 Роман Болотин</w:t>
      </w:r>
      <w:r w:rsidRPr="007123CB">
        <w:rPr>
          <w:rFonts w:ascii="Times New Roman" w:hAnsi="Times New Roman" w:cs="Times New Roman"/>
          <w:sz w:val="28"/>
          <w:szCs w:val="28"/>
        </w:rPr>
        <w:t>.</w:t>
      </w:r>
    </w:p>
    <w:p w14:paraId="32F9C05C" w14:textId="77777777" w:rsidR="00523EB8" w:rsidRDefault="00523EB8" w:rsidP="0001586E">
      <w:pPr>
        <w:pStyle w:val="af1"/>
        <w:spacing w:before="0" w:beforeAutospacing="0" w:after="360" w:afterAutospacing="0" w:line="276" w:lineRule="auto"/>
        <w:ind w:right="-1" w:firstLine="567"/>
        <w:jc w:val="both"/>
        <w:rPr>
          <w:sz w:val="28"/>
          <w:szCs w:val="28"/>
        </w:rPr>
      </w:pPr>
    </w:p>
    <w:p w14:paraId="4E8475C3" w14:textId="77777777" w:rsidR="006268C2" w:rsidRPr="006268C2" w:rsidRDefault="006268C2" w:rsidP="006268C2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8C2">
        <w:rPr>
          <w:rFonts w:ascii="Times New Roman" w:hAnsi="Times New Roman" w:cs="Times New Roman"/>
          <w:b/>
          <w:sz w:val="28"/>
          <w:szCs w:val="28"/>
          <w:u w:val="single"/>
        </w:rPr>
        <w:t>Филиал ППК «Роскадастр» по Волгоградской области рассказал о сервисе «Земля для стройки»</w:t>
      </w:r>
    </w:p>
    <w:p w14:paraId="4AA6A5BC" w14:textId="77777777" w:rsidR="006268C2" w:rsidRDefault="006268C2" w:rsidP="006268C2">
      <w:pPr>
        <w:pStyle w:val="Bodytext40"/>
        <w:shd w:val="clear" w:color="auto" w:fill="auto"/>
        <w:spacing w:before="0" w:after="0" w:line="240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Эксперты филиала ППК «Роскадастр» по Волгоградской области напоминают о реализации проекта «Земля для стройки». Цель проекта – эффективное использование территорий области, выявление земельных участков в нашем регионе и вовлечение в оборот для индивидуального жилищного строительства и для многоквартирной жилой застройки.</w:t>
      </w:r>
    </w:p>
    <w:p w14:paraId="76310CB6" w14:textId="77777777" w:rsidR="006268C2" w:rsidRDefault="006268C2" w:rsidP="006268C2">
      <w:pPr>
        <w:pStyle w:val="Bodytext4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bookmarkStart w:id="0" w:name="_GoBack"/>
      <w:r>
        <w:rPr>
          <w:b w:val="0"/>
        </w:rPr>
        <w:t>Ознакомиться с информацией об участках могут все заинтересованные лица: потенциальные инвесторы, жители Волгоградской области или любого другого региона страны.</w:t>
      </w:r>
      <w:r w:rsidRPr="00B27E01">
        <w:rPr>
          <w:b w:val="0"/>
        </w:rPr>
        <w:t xml:space="preserve"> </w:t>
      </w:r>
      <w:r>
        <w:rPr>
          <w:b w:val="0"/>
        </w:rPr>
        <w:t xml:space="preserve">Все объекты, включенные в проект отображаются на </w:t>
      </w:r>
      <w:hyperlink r:id="rId15" w:history="1">
        <w:r w:rsidRPr="00D02630">
          <w:rPr>
            <w:rStyle w:val="ab"/>
            <w:b w:val="0"/>
          </w:rPr>
          <w:t>публичной кадастровой карте</w:t>
        </w:r>
      </w:hyperlink>
      <w:r>
        <w:rPr>
          <w:b w:val="0"/>
        </w:rPr>
        <w:t xml:space="preserve">. Достаточно перейти на сайт и выбрать в меню «Земля для стройки» (для отображения только Волгоградской области в поисковой строке следует прописать символы: </w:t>
      </w:r>
      <w:proofErr w:type="gramStart"/>
      <w:r>
        <w:rPr>
          <w:b w:val="0"/>
        </w:rPr>
        <w:t>34:*</w:t>
      </w:r>
      <w:proofErr w:type="gramEnd"/>
      <w:r>
        <w:rPr>
          <w:b w:val="0"/>
        </w:rPr>
        <w:t>). Далее можно выбрать участок и посмотреть его характеристики: расположение участка, площадь и другие.</w:t>
      </w:r>
    </w:p>
    <w:p w14:paraId="52C1A624" w14:textId="77777777" w:rsidR="006268C2" w:rsidRPr="00D02630" w:rsidRDefault="006268C2" w:rsidP="006268C2">
      <w:pPr>
        <w:pStyle w:val="Bodytext4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3A191E">
        <w:rPr>
          <w:b w:val="0"/>
        </w:rPr>
        <w:t xml:space="preserve">Любое заинтересованное лицо может </w:t>
      </w:r>
      <w:r>
        <w:rPr>
          <w:b w:val="0"/>
        </w:rPr>
        <w:t xml:space="preserve">нажать «Подать обращение» и отправить форму </w:t>
      </w:r>
      <w:r w:rsidRPr="003A191E">
        <w:rPr>
          <w:b w:val="0"/>
        </w:rPr>
        <w:t xml:space="preserve">для </w:t>
      </w:r>
      <w:proofErr w:type="gramStart"/>
      <w:r>
        <w:rPr>
          <w:b w:val="0"/>
        </w:rPr>
        <w:t>предоставления  земельного</w:t>
      </w:r>
      <w:proofErr w:type="gramEnd"/>
      <w:r>
        <w:rPr>
          <w:b w:val="0"/>
        </w:rPr>
        <w:t xml:space="preserve"> участка и </w:t>
      </w:r>
      <w:r w:rsidRPr="003A191E">
        <w:rPr>
          <w:b w:val="0"/>
        </w:rPr>
        <w:t xml:space="preserve">реализации </w:t>
      </w:r>
      <w:r>
        <w:rPr>
          <w:b w:val="0"/>
        </w:rPr>
        <w:t xml:space="preserve">на нем </w:t>
      </w:r>
      <w:r w:rsidRPr="003A191E">
        <w:rPr>
          <w:b w:val="0"/>
        </w:rPr>
        <w:t>своего проекта</w:t>
      </w:r>
      <w:r>
        <w:rPr>
          <w:b w:val="0"/>
        </w:rPr>
        <w:t>: строительство индивидуального дома, возведение многоквартирного дома или коттеджного поселка.</w:t>
      </w:r>
    </w:p>
    <w:bookmarkEnd w:id="0"/>
    <w:p w14:paraId="6A0F8F03" w14:textId="77777777" w:rsidR="006268C2" w:rsidRPr="0012514C" w:rsidRDefault="006268C2" w:rsidP="006268C2">
      <w:pPr>
        <w:pStyle w:val="Bodytext40"/>
        <w:shd w:val="clear" w:color="auto" w:fill="auto"/>
        <w:spacing w:before="0" w:after="0" w:line="240" w:lineRule="auto"/>
        <w:ind w:firstLine="708"/>
        <w:jc w:val="both"/>
        <w:rPr>
          <w:b w:val="0"/>
          <w:i/>
        </w:rPr>
      </w:pPr>
      <w:r>
        <w:rPr>
          <w:b w:val="0"/>
          <w:i/>
        </w:rPr>
        <w:t>«Земля для стройки» это комплексный проект, позволяющий не только эффективно осваивать земли на территории Волгоградской области, привлекать инвесторов, но и повышать качество взаимодействия между гражданами и государственными органами. Гражданам теперь не нужно лично обращаться в администрацию и выяснять статус собственности участка – после подачи заявки на публичной кадастровой карте уполномоченный орган сам распределит заявку в зависимости от принадлежности участка к федеральной или региональной собственности</w:t>
      </w:r>
      <w:r w:rsidRPr="00E26F71">
        <w:rPr>
          <w:b w:val="0"/>
          <w:i/>
        </w:rPr>
        <w:t>»</w:t>
      </w:r>
      <w:r w:rsidRPr="00DF7F9D">
        <w:rPr>
          <w:b w:val="0"/>
          <w:i/>
        </w:rPr>
        <w:t>,</w:t>
      </w:r>
      <w:r w:rsidRPr="00DF7F9D">
        <w:t xml:space="preserve"> </w:t>
      </w:r>
      <w:r w:rsidRPr="00E26F71">
        <w:t>–</w:t>
      </w:r>
      <w:r>
        <w:rPr>
          <w:b w:val="0"/>
        </w:rPr>
        <w:t xml:space="preserve"> комментирует</w:t>
      </w:r>
      <w:r w:rsidRPr="007123CB">
        <w:t xml:space="preserve"> </w:t>
      </w:r>
      <w:r>
        <w:t>заместитель директора</w:t>
      </w:r>
      <w:r w:rsidRPr="007123CB">
        <w:t xml:space="preserve"> </w:t>
      </w:r>
      <w:r w:rsidRPr="007123CB">
        <w:rPr>
          <w:iCs/>
        </w:rPr>
        <w:t xml:space="preserve">филиала ППК «Роскадастр» </w:t>
      </w:r>
      <w:r w:rsidRPr="007123CB">
        <w:t>по</w:t>
      </w:r>
      <w:r>
        <w:t xml:space="preserve"> Волгоградской области Илья Иванов</w:t>
      </w:r>
      <w:r w:rsidRPr="007123CB">
        <w:t>.</w:t>
      </w:r>
    </w:p>
    <w:p w14:paraId="2ABA08E5" w14:textId="77777777" w:rsidR="006268C2" w:rsidRDefault="006268C2" w:rsidP="0001586E">
      <w:pPr>
        <w:pStyle w:val="af1"/>
        <w:spacing w:before="0" w:beforeAutospacing="0" w:after="360" w:afterAutospacing="0" w:line="276" w:lineRule="auto"/>
        <w:ind w:right="-1" w:firstLine="567"/>
        <w:jc w:val="both"/>
        <w:rPr>
          <w:sz w:val="28"/>
          <w:szCs w:val="28"/>
        </w:rPr>
      </w:pPr>
    </w:p>
    <w:p w14:paraId="59173156" w14:textId="75C0745E" w:rsidR="00657601" w:rsidRDefault="00657601" w:rsidP="00657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601">
        <w:rPr>
          <w:rFonts w:ascii="Times New Roman" w:hAnsi="Times New Roman" w:cs="Times New Roman"/>
          <w:b/>
          <w:sz w:val="28"/>
          <w:szCs w:val="28"/>
          <w:u w:val="single"/>
        </w:rPr>
        <w:t>Филиал ППК «Роскадастр» по Волгоградской области напоминает волгоградцам о порядке направления обращений</w:t>
      </w:r>
    </w:p>
    <w:p w14:paraId="733D3E18" w14:textId="77777777" w:rsidR="00657601" w:rsidRPr="00657601" w:rsidRDefault="00657601" w:rsidP="00657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CC880E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 ф</w:t>
      </w:r>
      <w:r w:rsidRPr="00210D73">
        <w:rPr>
          <w:rFonts w:ascii="Times New Roman" w:hAnsi="Times New Roman" w:cs="Times New Roman"/>
          <w:b/>
          <w:sz w:val="28"/>
          <w:szCs w:val="28"/>
        </w:rPr>
        <w:t>илиал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10D73">
        <w:rPr>
          <w:rFonts w:ascii="Times New Roman" w:hAnsi="Times New Roman" w:cs="Times New Roman"/>
          <w:b/>
          <w:sz w:val="28"/>
          <w:szCs w:val="28"/>
        </w:rPr>
        <w:t xml:space="preserve"> ППК «Роскадастр» по Волгоградской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напоминают порядок направления обращений в филиал ППК «Роскадастр» </w:t>
      </w:r>
      <w:r w:rsidRPr="006B0765">
        <w:rPr>
          <w:rFonts w:ascii="Times New Roman" w:hAnsi="Times New Roman" w:cs="Times New Roman"/>
          <w:b/>
          <w:sz w:val="28"/>
          <w:szCs w:val="28"/>
        </w:rPr>
        <w:t>по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68C7CCA" w14:textId="77777777" w:rsidR="00657601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b/>
          <w:sz w:val="28"/>
          <w:szCs w:val="28"/>
        </w:rPr>
        <w:t>Филиалом рассматриваются обращения по вопросам</w:t>
      </w:r>
      <w:r w:rsidRPr="001B0319">
        <w:rPr>
          <w:rFonts w:ascii="Times New Roman" w:hAnsi="Times New Roman" w:cs="Times New Roman"/>
          <w:sz w:val="28"/>
          <w:szCs w:val="28"/>
        </w:rPr>
        <w:t xml:space="preserve"> предоставления сведений из Единого государственного реестра недвижимости, кадастровой деятельности и землеустройства,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Pr="001B0319">
        <w:rPr>
          <w:rFonts w:ascii="Times New Roman" w:hAnsi="Times New Roman" w:cs="Times New Roman"/>
          <w:sz w:val="28"/>
          <w:szCs w:val="28"/>
        </w:rPr>
        <w:t xml:space="preserve">оценки объектов недвижимости, предоставления консультационных услуг, жалоб на работу руководителей или специалистов, работы сервиса «Публичная кадастровая карта», а также по иным вопросам, связанным с деятельностью </w:t>
      </w:r>
      <w:r>
        <w:rPr>
          <w:rFonts w:ascii="Times New Roman" w:hAnsi="Times New Roman" w:cs="Times New Roman"/>
          <w:sz w:val="28"/>
          <w:szCs w:val="28"/>
        </w:rPr>
        <w:t>Филиала.</w:t>
      </w:r>
    </w:p>
    <w:p w14:paraId="369C4D51" w14:textId="77777777" w:rsidR="00657601" w:rsidRPr="00CB733C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02.05.2006 № 59-ФЗ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733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733C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Российской Федерации» гражданин в своем письменном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(на бумажном носителе) </w:t>
      </w:r>
      <w:r w:rsidRPr="00CB733C">
        <w:rPr>
          <w:rFonts w:ascii="Times New Roman" w:hAnsi="Times New Roman" w:cs="Times New Roman"/>
          <w:sz w:val="28"/>
          <w:szCs w:val="28"/>
        </w:rPr>
        <w:t>в обязательном порядке указывает:</w:t>
      </w:r>
    </w:p>
    <w:p w14:paraId="254EE08A" w14:textId="77777777" w:rsidR="00657601" w:rsidRPr="00CB733C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sz w:val="28"/>
          <w:szCs w:val="28"/>
        </w:rPr>
        <w:t>•</w:t>
      </w:r>
      <w:r w:rsidRPr="00CB733C">
        <w:rPr>
          <w:rFonts w:ascii="Times New Roman" w:hAnsi="Times New Roman" w:cs="Times New Roman"/>
          <w:sz w:val="28"/>
          <w:szCs w:val="28"/>
        </w:rPr>
        <w:tab/>
        <w:t xml:space="preserve">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</w:t>
      </w:r>
      <w:r>
        <w:rPr>
          <w:rFonts w:ascii="Times New Roman" w:hAnsi="Times New Roman" w:cs="Times New Roman"/>
          <w:sz w:val="28"/>
          <w:szCs w:val="28"/>
        </w:rPr>
        <w:t>должность соответствующего лица,</w:t>
      </w:r>
    </w:p>
    <w:p w14:paraId="5E08C5E1" w14:textId="77777777" w:rsidR="00657601" w:rsidRPr="00CB733C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sz w:val="28"/>
          <w:szCs w:val="28"/>
        </w:rPr>
        <w:t>•</w:t>
      </w:r>
      <w:r w:rsidRPr="00CB733C">
        <w:rPr>
          <w:rFonts w:ascii="Times New Roman" w:hAnsi="Times New Roman" w:cs="Times New Roman"/>
          <w:sz w:val="28"/>
          <w:szCs w:val="28"/>
        </w:rPr>
        <w:tab/>
        <w:t>свои фамилию, имя, отчество (последнее - при наличии),</w:t>
      </w:r>
    </w:p>
    <w:p w14:paraId="119C27FA" w14:textId="77777777" w:rsidR="00657601" w:rsidRPr="00CB733C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sz w:val="28"/>
          <w:szCs w:val="28"/>
        </w:rPr>
        <w:t>•</w:t>
      </w:r>
      <w:r w:rsidRPr="00CB733C">
        <w:rPr>
          <w:rFonts w:ascii="Times New Roman" w:hAnsi="Times New Roman" w:cs="Times New Roman"/>
          <w:sz w:val="28"/>
          <w:szCs w:val="28"/>
        </w:rPr>
        <w:tab/>
        <w:t>почтовый адрес, по которому должны быть направлены ответ, уведомление о переадресации обращения,</w:t>
      </w:r>
    </w:p>
    <w:p w14:paraId="2EB65021" w14:textId="77777777" w:rsidR="00657601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sz w:val="28"/>
          <w:szCs w:val="28"/>
        </w:rPr>
        <w:t>•</w:t>
      </w:r>
      <w:r w:rsidRPr="00CB733C">
        <w:rPr>
          <w:rFonts w:ascii="Times New Roman" w:hAnsi="Times New Roman" w:cs="Times New Roman"/>
          <w:sz w:val="28"/>
          <w:szCs w:val="28"/>
        </w:rPr>
        <w:tab/>
        <w:t>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232CBF35" w14:textId="77777777" w:rsidR="00657601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C">
        <w:rPr>
          <w:rFonts w:ascii="Times New Roman" w:hAnsi="Times New Roman" w:cs="Times New Roman"/>
          <w:sz w:val="28"/>
          <w:szCs w:val="28"/>
        </w:rPr>
        <w:t>В обращении в форме электр</w:t>
      </w:r>
      <w:r>
        <w:rPr>
          <w:rFonts w:ascii="Times New Roman" w:hAnsi="Times New Roman" w:cs="Times New Roman"/>
          <w:sz w:val="28"/>
          <w:szCs w:val="28"/>
        </w:rPr>
        <w:t>онного документа, также указываю</w:t>
      </w:r>
      <w:r w:rsidRPr="00CB733C">
        <w:rPr>
          <w:rFonts w:ascii="Times New Roman" w:hAnsi="Times New Roman" w:cs="Times New Roman"/>
          <w:sz w:val="28"/>
          <w:szCs w:val="28"/>
        </w:rPr>
        <w:t>тся свои фамилия, имя, отчество, адрес электронной почты, по которо</w:t>
      </w:r>
      <w:r>
        <w:rPr>
          <w:rFonts w:ascii="Times New Roman" w:hAnsi="Times New Roman" w:cs="Times New Roman"/>
          <w:sz w:val="28"/>
          <w:szCs w:val="28"/>
        </w:rPr>
        <w:t>му должен быть направлен ответ.</w:t>
      </w:r>
    </w:p>
    <w:p w14:paraId="06B01718" w14:textId="77777777" w:rsidR="00657601" w:rsidRPr="00CF25CB" w:rsidRDefault="00657601" w:rsidP="0065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CB">
        <w:rPr>
          <w:rFonts w:ascii="Times New Roman" w:hAnsi="Times New Roman" w:cs="Times New Roman"/>
          <w:sz w:val="28"/>
          <w:szCs w:val="28"/>
        </w:rPr>
        <w:t xml:space="preserve">В случае необходимости в подтверждение своих </w:t>
      </w:r>
      <w:r>
        <w:rPr>
          <w:rFonts w:ascii="Times New Roman" w:hAnsi="Times New Roman" w:cs="Times New Roman"/>
          <w:sz w:val="28"/>
          <w:szCs w:val="28"/>
        </w:rPr>
        <w:t>доводов</w:t>
      </w:r>
      <w:r w:rsidRPr="00CF25CB">
        <w:rPr>
          <w:rFonts w:ascii="Times New Roman" w:hAnsi="Times New Roman" w:cs="Times New Roman"/>
          <w:sz w:val="28"/>
          <w:szCs w:val="28"/>
        </w:rPr>
        <w:t xml:space="preserve"> к обращению прилагаются документы и материалы либо их копии;</w:t>
      </w:r>
    </w:p>
    <w:p w14:paraId="2C72A818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77949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b/>
          <w:sz w:val="28"/>
          <w:szCs w:val="28"/>
        </w:rPr>
        <w:t>Направить обращение в адрес Филиала можно одним из следующих способов</w:t>
      </w:r>
      <w:r w:rsidRPr="00DE5890">
        <w:rPr>
          <w:rFonts w:ascii="Times New Roman" w:hAnsi="Times New Roman" w:cs="Times New Roman"/>
          <w:sz w:val="28"/>
          <w:szCs w:val="28"/>
        </w:rPr>
        <w:t>:</w:t>
      </w:r>
    </w:p>
    <w:p w14:paraId="44E4B3D2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E5890">
        <w:rPr>
          <w:rFonts w:ascii="Times New Roman" w:hAnsi="Times New Roman" w:cs="Times New Roman"/>
          <w:sz w:val="28"/>
          <w:szCs w:val="28"/>
        </w:rPr>
        <w:tab/>
        <w:t xml:space="preserve">путем заполнения специальной формы </w:t>
      </w:r>
      <w:r w:rsidRPr="00891C74">
        <w:rPr>
          <w:rFonts w:ascii="Times New Roman" w:hAnsi="Times New Roman" w:cs="Times New Roman"/>
          <w:b/>
          <w:sz w:val="28"/>
          <w:szCs w:val="28"/>
        </w:rPr>
        <w:t xml:space="preserve">«Обращения граждан </w:t>
      </w:r>
      <w:proofErr w:type="spellStart"/>
      <w:r w:rsidRPr="00891C74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891C74">
        <w:rPr>
          <w:rFonts w:ascii="Times New Roman" w:hAnsi="Times New Roman" w:cs="Times New Roman"/>
          <w:b/>
          <w:sz w:val="28"/>
          <w:szCs w:val="28"/>
        </w:rPr>
        <w:t>»</w:t>
      </w:r>
      <w:r w:rsidRPr="00DE5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официальных сайтах ППК «Роскадастр», Росреестра по ссылкам</w:t>
      </w:r>
      <w:r w:rsidRPr="00DE5890">
        <w:rPr>
          <w:rFonts w:ascii="Times New Roman" w:hAnsi="Times New Roman" w:cs="Times New Roman"/>
          <w:sz w:val="28"/>
          <w:szCs w:val="28"/>
        </w:rPr>
        <w:t>:</w:t>
      </w:r>
    </w:p>
    <w:p w14:paraId="14D35203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E04F3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Pr="003621E1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https://kadastr.ru/feedback/online/</w:t>
        </w:r>
      </w:hyperlink>
    </w:p>
    <w:p w14:paraId="7110992B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Pr="003621E1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https://rosreestr.gov.ru/eservices/services/tickets/</w:t>
        </w:r>
      </w:hyperlink>
    </w:p>
    <w:p w14:paraId="24D0FDFC" w14:textId="77777777" w:rsidR="00657601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C6DAA" w14:textId="77777777" w:rsidR="00657601" w:rsidRPr="00891C74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87C6B5" wp14:editId="1ADEF096">
            <wp:extent cx="3822700" cy="303593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7C050" w14:textId="77777777" w:rsidR="00657601" w:rsidRPr="00DE5890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официальном</w:t>
      </w:r>
      <w:r w:rsidRPr="00DE5890">
        <w:rPr>
          <w:rFonts w:ascii="Times New Roman" w:hAnsi="Times New Roman" w:cs="Times New Roman"/>
          <w:sz w:val="28"/>
          <w:szCs w:val="28"/>
        </w:rPr>
        <w:t xml:space="preserve"> интернет-портале государственных услуг (</w:t>
      </w:r>
      <w:proofErr w:type="spellStart"/>
      <w:proofErr w:type="gramStart"/>
      <w:r w:rsidRPr="00DE589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E5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DE5890">
        <w:rPr>
          <w:rFonts w:ascii="Times New Roman" w:hAnsi="Times New Roman" w:cs="Times New Roman"/>
          <w:sz w:val="28"/>
          <w:szCs w:val="28"/>
        </w:rPr>
        <w:t>www.gosuslugi.ru);</w:t>
      </w:r>
    </w:p>
    <w:p w14:paraId="4899A7B0" w14:textId="77777777" w:rsidR="00657601" w:rsidRPr="00DE5890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•</w:t>
      </w:r>
      <w:r w:rsidRPr="00DE5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5890">
        <w:rPr>
          <w:rFonts w:ascii="Times New Roman" w:hAnsi="Times New Roman" w:cs="Times New Roman"/>
          <w:sz w:val="28"/>
          <w:szCs w:val="28"/>
        </w:rPr>
        <w:t>посредством Ведомственного центра телефонного обслуживания Росреес</w:t>
      </w:r>
      <w:r>
        <w:rPr>
          <w:rFonts w:ascii="Times New Roman" w:hAnsi="Times New Roman" w:cs="Times New Roman"/>
          <w:sz w:val="28"/>
          <w:szCs w:val="28"/>
        </w:rPr>
        <w:t>тра по телефону 8(800)100-34-34;</w:t>
      </w:r>
    </w:p>
    <w:p w14:paraId="49C2DC3C" w14:textId="77777777" w:rsidR="00657601" w:rsidRPr="005F5255" w:rsidRDefault="00657601" w:rsidP="0065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письменном виде </w:t>
      </w:r>
      <w:r w:rsidRPr="00891C74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ул. </w:t>
      </w:r>
      <w:proofErr w:type="gramStart"/>
      <w:r w:rsidRPr="00891C74">
        <w:rPr>
          <w:rFonts w:ascii="Times New Roman" w:hAnsi="Times New Roman" w:cs="Times New Roman"/>
          <w:sz w:val="28"/>
          <w:szCs w:val="28"/>
        </w:rPr>
        <w:t>Тимирязе</w:t>
      </w:r>
      <w:r>
        <w:rPr>
          <w:rFonts w:ascii="Times New Roman" w:hAnsi="Times New Roman" w:cs="Times New Roman"/>
          <w:sz w:val="28"/>
          <w:szCs w:val="28"/>
        </w:rPr>
        <w:t xml:space="preserve">ва,   </w:t>
      </w:r>
      <w:proofErr w:type="gramEnd"/>
      <w:r>
        <w:rPr>
          <w:rFonts w:ascii="Times New Roman" w:hAnsi="Times New Roman" w:cs="Times New Roman"/>
          <w:sz w:val="28"/>
          <w:szCs w:val="28"/>
        </w:rPr>
        <w:t>д. 9, г. Волгоград, 400002.</w:t>
      </w:r>
    </w:p>
    <w:p w14:paraId="6BD6CB3F" w14:textId="77777777" w:rsidR="00657601" w:rsidRPr="0001586E" w:rsidRDefault="00657601" w:rsidP="0001586E">
      <w:pPr>
        <w:pStyle w:val="af1"/>
        <w:spacing w:before="0" w:beforeAutospacing="0" w:after="360" w:afterAutospacing="0" w:line="276" w:lineRule="auto"/>
        <w:ind w:right="-1" w:firstLine="567"/>
        <w:jc w:val="both"/>
        <w:rPr>
          <w:sz w:val="28"/>
          <w:szCs w:val="28"/>
        </w:rPr>
      </w:pPr>
    </w:p>
    <w:p w14:paraId="605847B5" w14:textId="77777777" w:rsidR="00945D29" w:rsidRDefault="00945D29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E5D523C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7D289019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Голикова Евгения Валерьевна, </w:t>
      </w:r>
    </w:p>
    <w:p w14:paraId="182D1A27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</w:p>
    <w:p w14:paraId="15510271" w14:textId="2A0C7C7A" w:rsidR="003232F3" w:rsidRDefault="009A50DE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Роскадастра </w:t>
      </w:r>
      <w:r w:rsidR="003232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 Волгоградской области</w:t>
      </w:r>
    </w:p>
    <w:p w14:paraId="5FD76C56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6663FD6D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</w:p>
    <w:p w14:paraId="24FE24CD" w14:textId="77777777" w:rsidR="003232F3" w:rsidRDefault="003232F3" w:rsidP="00323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9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20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Одноклассники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21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Телеграм</w:t>
        </w:r>
      </w:hyperlink>
    </w:p>
    <w:p w14:paraId="083CC4FA" w14:textId="77777777" w:rsidR="003232F3" w:rsidRPr="001F5967" w:rsidRDefault="003232F3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2F3" w:rsidRPr="001F5967" w:rsidSect="00D45C8F">
      <w:footerReference w:type="default" r:id="rId2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BF00" w14:textId="77777777" w:rsidR="00B85FE9" w:rsidRDefault="00B85FE9" w:rsidP="008D0144">
      <w:pPr>
        <w:spacing w:after="0" w:line="240" w:lineRule="auto"/>
      </w:pPr>
      <w:r>
        <w:separator/>
      </w:r>
    </w:p>
  </w:endnote>
  <w:endnote w:type="continuationSeparator" w:id="0">
    <w:p w14:paraId="133F9ED5" w14:textId="77777777" w:rsidR="00B85FE9" w:rsidRDefault="00B85FE9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1A79" w14:textId="77777777" w:rsidR="00B85FE9" w:rsidRDefault="00B85FE9" w:rsidP="008D0144">
      <w:pPr>
        <w:spacing w:after="0" w:line="240" w:lineRule="auto"/>
      </w:pPr>
      <w:r>
        <w:separator/>
      </w:r>
    </w:p>
  </w:footnote>
  <w:footnote w:type="continuationSeparator" w:id="0">
    <w:p w14:paraId="20292962" w14:textId="77777777" w:rsidR="00B85FE9" w:rsidRDefault="00B85FE9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FCF"/>
    <w:multiLevelType w:val="hybridMultilevel"/>
    <w:tmpl w:val="4FD62F8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29AD0858"/>
    <w:multiLevelType w:val="hybridMultilevel"/>
    <w:tmpl w:val="8C60EA8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399E10BF"/>
    <w:multiLevelType w:val="hybridMultilevel"/>
    <w:tmpl w:val="682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AD1F84"/>
    <w:multiLevelType w:val="hybridMultilevel"/>
    <w:tmpl w:val="82B601A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F72D8"/>
    <w:multiLevelType w:val="hybridMultilevel"/>
    <w:tmpl w:val="2C0C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D62E6B"/>
    <w:multiLevelType w:val="hybridMultilevel"/>
    <w:tmpl w:val="F0DE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1586E"/>
    <w:rsid w:val="000207ED"/>
    <w:rsid w:val="00025FA8"/>
    <w:rsid w:val="000344BA"/>
    <w:rsid w:val="00045198"/>
    <w:rsid w:val="00046DA8"/>
    <w:rsid w:val="00047E0B"/>
    <w:rsid w:val="00057DF2"/>
    <w:rsid w:val="00060528"/>
    <w:rsid w:val="00064701"/>
    <w:rsid w:val="00077EAA"/>
    <w:rsid w:val="00082AB7"/>
    <w:rsid w:val="000B489B"/>
    <w:rsid w:val="000C6246"/>
    <w:rsid w:val="000E0A6B"/>
    <w:rsid w:val="000F19DE"/>
    <w:rsid w:val="000F4AEF"/>
    <w:rsid w:val="00105DF6"/>
    <w:rsid w:val="0010648F"/>
    <w:rsid w:val="00110DD2"/>
    <w:rsid w:val="001234D1"/>
    <w:rsid w:val="001372BF"/>
    <w:rsid w:val="00166E84"/>
    <w:rsid w:val="001670EE"/>
    <w:rsid w:val="00196190"/>
    <w:rsid w:val="001B1F4A"/>
    <w:rsid w:val="001C6B50"/>
    <w:rsid w:val="001E0B01"/>
    <w:rsid w:val="001F5967"/>
    <w:rsid w:val="00222932"/>
    <w:rsid w:val="0023221B"/>
    <w:rsid w:val="00234AB0"/>
    <w:rsid w:val="00237F0D"/>
    <w:rsid w:val="002577DD"/>
    <w:rsid w:val="00292E56"/>
    <w:rsid w:val="00297383"/>
    <w:rsid w:val="00297FAF"/>
    <w:rsid w:val="002A507E"/>
    <w:rsid w:val="002A6429"/>
    <w:rsid w:val="002D3496"/>
    <w:rsid w:val="002E3DF9"/>
    <w:rsid w:val="002F7996"/>
    <w:rsid w:val="00306D61"/>
    <w:rsid w:val="00311912"/>
    <w:rsid w:val="00311A59"/>
    <w:rsid w:val="0031771D"/>
    <w:rsid w:val="003232F3"/>
    <w:rsid w:val="00332326"/>
    <w:rsid w:val="00347BF5"/>
    <w:rsid w:val="00347CD4"/>
    <w:rsid w:val="00357243"/>
    <w:rsid w:val="003647F5"/>
    <w:rsid w:val="003A17EB"/>
    <w:rsid w:val="003A1E3A"/>
    <w:rsid w:val="003B5A43"/>
    <w:rsid w:val="003D45D8"/>
    <w:rsid w:val="003E56CC"/>
    <w:rsid w:val="003F56B9"/>
    <w:rsid w:val="003F65E6"/>
    <w:rsid w:val="0042121A"/>
    <w:rsid w:val="0043750E"/>
    <w:rsid w:val="0044174E"/>
    <w:rsid w:val="00457E79"/>
    <w:rsid w:val="00485602"/>
    <w:rsid w:val="0048622C"/>
    <w:rsid w:val="0048658D"/>
    <w:rsid w:val="00487FB1"/>
    <w:rsid w:val="00490275"/>
    <w:rsid w:val="00490B4C"/>
    <w:rsid w:val="004A5903"/>
    <w:rsid w:val="004C727D"/>
    <w:rsid w:val="004D356B"/>
    <w:rsid w:val="004D6D57"/>
    <w:rsid w:val="004F0228"/>
    <w:rsid w:val="004F0478"/>
    <w:rsid w:val="004F1437"/>
    <w:rsid w:val="00502891"/>
    <w:rsid w:val="00523815"/>
    <w:rsid w:val="00523EB8"/>
    <w:rsid w:val="005369EF"/>
    <w:rsid w:val="00542D57"/>
    <w:rsid w:val="00557E4E"/>
    <w:rsid w:val="00585DE8"/>
    <w:rsid w:val="005C26DC"/>
    <w:rsid w:val="005C4244"/>
    <w:rsid w:val="005C4F90"/>
    <w:rsid w:val="005E5E72"/>
    <w:rsid w:val="005F1521"/>
    <w:rsid w:val="005F1A23"/>
    <w:rsid w:val="006008E7"/>
    <w:rsid w:val="00603266"/>
    <w:rsid w:val="0060365E"/>
    <w:rsid w:val="00607BBE"/>
    <w:rsid w:val="006268C2"/>
    <w:rsid w:val="00635AA0"/>
    <w:rsid w:val="00641041"/>
    <w:rsid w:val="00657601"/>
    <w:rsid w:val="00666025"/>
    <w:rsid w:val="00670BB2"/>
    <w:rsid w:val="006940FE"/>
    <w:rsid w:val="006A4738"/>
    <w:rsid w:val="006B00B2"/>
    <w:rsid w:val="006C69A7"/>
    <w:rsid w:val="006D6201"/>
    <w:rsid w:val="006D728D"/>
    <w:rsid w:val="007021D4"/>
    <w:rsid w:val="007424D5"/>
    <w:rsid w:val="00747016"/>
    <w:rsid w:val="0078136B"/>
    <w:rsid w:val="00781E97"/>
    <w:rsid w:val="007C5022"/>
    <w:rsid w:val="007D2C2D"/>
    <w:rsid w:val="00807E7D"/>
    <w:rsid w:val="00820469"/>
    <w:rsid w:val="008442F7"/>
    <w:rsid w:val="00854ECC"/>
    <w:rsid w:val="00881312"/>
    <w:rsid w:val="008821A6"/>
    <w:rsid w:val="00891888"/>
    <w:rsid w:val="008B0067"/>
    <w:rsid w:val="008B7FF5"/>
    <w:rsid w:val="008D0144"/>
    <w:rsid w:val="008D7DE5"/>
    <w:rsid w:val="008E60E7"/>
    <w:rsid w:val="0090510A"/>
    <w:rsid w:val="00913998"/>
    <w:rsid w:val="009145E4"/>
    <w:rsid w:val="009202AB"/>
    <w:rsid w:val="009234F2"/>
    <w:rsid w:val="009343A9"/>
    <w:rsid w:val="009347BB"/>
    <w:rsid w:val="00945D29"/>
    <w:rsid w:val="00952822"/>
    <w:rsid w:val="00961E03"/>
    <w:rsid w:val="0096712F"/>
    <w:rsid w:val="009727B2"/>
    <w:rsid w:val="00975F0A"/>
    <w:rsid w:val="00983413"/>
    <w:rsid w:val="00985878"/>
    <w:rsid w:val="009A50DE"/>
    <w:rsid w:val="009B7563"/>
    <w:rsid w:val="009C23D6"/>
    <w:rsid w:val="009D1FF9"/>
    <w:rsid w:val="009F36EB"/>
    <w:rsid w:val="00A02A60"/>
    <w:rsid w:val="00A0651F"/>
    <w:rsid w:val="00A15737"/>
    <w:rsid w:val="00A171EC"/>
    <w:rsid w:val="00A579D2"/>
    <w:rsid w:val="00A648FB"/>
    <w:rsid w:val="00A65245"/>
    <w:rsid w:val="00A87CBF"/>
    <w:rsid w:val="00AA3DFD"/>
    <w:rsid w:val="00AB026A"/>
    <w:rsid w:val="00AC1432"/>
    <w:rsid w:val="00AD6847"/>
    <w:rsid w:val="00AD6EFE"/>
    <w:rsid w:val="00B03187"/>
    <w:rsid w:val="00B42D38"/>
    <w:rsid w:val="00B53E2D"/>
    <w:rsid w:val="00B54257"/>
    <w:rsid w:val="00B85FE9"/>
    <w:rsid w:val="00B94B8E"/>
    <w:rsid w:val="00B96989"/>
    <w:rsid w:val="00BA61DB"/>
    <w:rsid w:val="00BB0455"/>
    <w:rsid w:val="00BB4DCD"/>
    <w:rsid w:val="00BE3AE6"/>
    <w:rsid w:val="00BE4FE3"/>
    <w:rsid w:val="00BF131C"/>
    <w:rsid w:val="00C050D8"/>
    <w:rsid w:val="00C22592"/>
    <w:rsid w:val="00C2530E"/>
    <w:rsid w:val="00C60EA4"/>
    <w:rsid w:val="00C65559"/>
    <w:rsid w:val="00C662B7"/>
    <w:rsid w:val="00C7303E"/>
    <w:rsid w:val="00C7533A"/>
    <w:rsid w:val="00C7553E"/>
    <w:rsid w:val="00C84CCF"/>
    <w:rsid w:val="00C92304"/>
    <w:rsid w:val="00CA3DA0"/>
    <w:rsid w:val="00CA3E27"/>
    <w:rsid w:val="00CB021A"/>
    <w:rsid w:val="00CB2C3D"/>
    <w:rsid w:val="00CD3F29"/>
    <w:rsid w:val="00CE366A"/>
    <w:rsid w:val="00D06E21"/>
    <w:rsid w:val="00D11DA5"/>
    <w:rsid w:val="00D2470E"/>
    <w:rsid w:val="00D25DCA"/>
    <w:rsid w:val="00D45C8F"/>
    <w:rsid w:val="00D5503D"/>
    <w:rsid w:val="00D5574D"/>
    <w:rsid w:val="00D61167"/>
    <w:rsid w:val="00D81418"/>
    <w:rsid w:val="00D92F93"/>
    <w:rsid w:val="00DA1E81"/>
    <w:rsid w:val="00DB0E43"/>
    <w:rsid w:val="00DE6EC5"/>
    <w:rsid w:val="00DF57E6"/>
    <w:rsid w:val="00E25F46"/>
    <w:rsid w:val="00E445A3"/>
    <w:rsid w:val="00E45DA9"/>
    <w:rsid w:val="00E5712C"/>
    <w:rsid w:val="00E84617"/>
    <w:rsid w:val="00E92C16"/>
    <w:rsid w:val="00EA09D8"/>
    <w:rsid w:val="00EB01ED"/>
    <w:rsid w:val="00EB1C74"/>
    <w:rsid w:val="00EC3911"/>
    <w:rsid w:val="00EC5EEF"/>
    <w:rsid w:val="00ED1152"/>
    <w:rsid w:val="00ED1E9C"/>
    <w:rsid w:val="00ED6BB4"/>
    <w:rsid w:val="00EE5857"/>
    <w:rsid w:val="00EF1274"/>
    <w:rsid w:val="00F01E3F"/>
    <w:rsid w:val="00F046EA"/>
    <w:rsid w:val="00F1595F"/>
    <w:rsid w:val="00F320CD"/>
    <w:rsid w:val="00F4477C"/>
    <w:rsid w:val="00F569B5"/>
    <w:rsid w:val="00F657D9"/>
    <w:rsid w:val="00F80688"/>
    <w:rsid w:val="00F85D04"/>
    <w:rsid w:val="00F87233"/>
    <w:rsid w:val="00FA6CAB"/>
    <w:rsid w:val="00FB2055"/>
    <w:rsid w:val="00FC603F"/>
    <w:rsid w:val="00FD258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next w:val="a"/>
    <w:link w:val="10"/>
    <w:uiPriority w:val="99"/>
    <w:qFormat/>
    <w:rsid w:val="00603266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0"/>
    <w:link w:val="af1"/>
    <w:uiPriority w:val="99"/>
    <w:rsid w:val="0030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26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uiPriority w:val="99"/>
    <w:rsid w:val="006032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03266"/>
    <w:rPr>
      <w:i/>
      <w:iCs/>
    </w:rPr>
  </w:style>
  <w:style w:type="paragraph" w:customStyle="1" w:styleId="ConsPlusCell">
    <w:name w:val="ConsPlusCell"/>
    <w:uiPriority w:val="99"/>
    <w:rsid w:val="00905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A87C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87CBF"/>
    <w:pPr>
      <w:widowControl w:val="0"/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A87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7CB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4ptBold">
    <w:name w:val="Body text (2) + 14 pt;Bold"/>
    <w:basedOn w:val="Bodytext2"/>
    <w:rsid w:val="00A87C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gsuchkova@34.kadastr.ru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t.me/fkp34vlg" TargetMode="External"/><Relationship Id="rId7" Type="http://schemas.openxmlformats.org/officeDocument/2006/relationships/endnotes" Target="endnotes.xml"/><Relationship Id="rId12" Type="http://schemas.openxmlformats.org/officeDocument/2006/relationships/hyperlink" Target="tel:8%20(8442)%2060-24-40%20(%D0%B4%D0%BE%D0%B1.%202222)" TargetMode="External"/><Relationship Id="rId17" Type="http://schemas.openxmlformats.org/officeDocument/2006/relationships/hyperlink" Target="https://rosreestr.gov.ru/eservices/services/ticke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dastr.ru/feedback/online/" TargetMode="External"/><Relationship Id="rId20" Type="http://schemas.openxmlformats.org/officeDocument/2006/relationships/hyperlink" Target="https://ok.ru/group/688505919242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kk.rosreest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dastr.ru" TargetMode="External"/><Relationship Id="rId19" Type="http://schemas.openxmlformats.org/officeDocument/2006/relationships/hyperlink" Target="https://vk.com/34kada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" TargetMode="External"/><Relationship Id="rId14" Type="http://schemas.openxmlformats.org/officeDocument/2006/relationships/hyperlink" Target="https://kadastr.ru/feedback/corruptio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DEF2-8083-4406-B3BC-580D7430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67</cp:revision>
  <cp:lastPrinted>2023-03-15T08:17:00Z</cp:lastPrinted>
  <dcterms:created xsi:type="dcterms:W3CDTF">2022-05-31T12:34:00Z</dcterms:created>
  <dcterms:modified xsi:type="dcterms:W3CDTF">2023-10-27T07:12:00Z</dcterms:modified>
</cp:coreProperties>
</file>