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1E928" w14:textId="77777777" w:rsidR="00E507B1" w:rsidRPr="007D2C2D" w:rsidRDefault="00E507B1" w:rsidP="00E507B1">
      <w:pPr>
        <w:pStyle w:val="af1"/>
        <w:spacing w:before="16" w:beforeAutospacing="0" w:after="0" w:afterAutospacing="0" w:line="244" w:lineRule="auto"/>
        <w:ind w:left="14" w:right="14"/>
      </w:pPr>
      <w:r>
        <w:rPr>
          <w:noProof/>
        </w:rPr>
        <w:drawing>
          <wp:anchor distT="0" distB="0" distL="114300" distR="114300" simplePos="0" relativeHeight="251660288" behindDoc="0" locked="0" layoutInCell="1" allowOverlap="1" wp14:anchorId="69B87454" wp14:editId="6453AD01">
            <wp:simplePos x="0" y="0"/>
            <wp:positionH relativeFrom="margin">
              <wp:align>left</wp:align>
            </wp:positionH>
            <wp:positionV relativeFrom="page">
              <wp:posOffset>742315</wp:posOffset>
            </wp:positionV>
            <wp:extent cx="774700" cy="860425"/>
            <wp:effectExtent l="0" t="0" r="6350" b="0"/>
            <wp:wrapThrough wrapText="bothSides">
              <wp:wrapPolygon edited="0">
                <wp:start x="9030" y="0"/>
                <wp:lineTo x="0" y="4304"/>
                <wp:lineTo x="0" y="12912"/>
                <wp:lineTo x="6374" y="15303"/>
                <wp:lineTo x="5843" y="18651"/>
                <wp:lineTo x="6905" y="21042"/>
                <wp:lineTo x="7967" y="21042"/>
                <wp:lineTo x="13279" y="21042"/>
                <wp:lineTo x="14341" y="21042"/>
                <wp:lineTo x="15403" y="17216"/>
                <wp:lineTo x="14872" y="15303"/>
                <wp:lineTo x="21246" y="12912"/>
                <wp:lineTo x="21246" y="4304"/>
                <wp:lineTo x="12216" y="0"/>
                <wp:lineTo x="9030" y="0"/>
              </wp:wrapPolygon>
            </wp:wrapThrough>
            <wp:docPr id="14" name="object 14"/>
            <wp:cNvGraphicFramePr/>
            <a:graphic xmlns:a="http://schemas.openxmlformats.org/drawingml/2006/main">
              <a:graphicData uri="http://schemas.openxmlformats.org/drawingml/2006/picture">
                <pic:pic xmlns:pic="http://schemas.openxmlformats.org/drawingml/2006/picture">
                  <pic:nvPicPr>
                    <pic:cNvPr id="14" name="object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860425"/>
                    </a:xfrm>
                    <a:prstGeom prst="rect">
                      <a:avLst/>
                    </a:prstGeom>
                  </pic:spPr>
                </pic:pic>
              </a:graphicData>
            </a:graphic>
          </wp:anchor>
        </w:drawing>
      </w:r>
      <w:r>
        <w:rPr>
          <w:noProof/>
          <w:sz w:val="28"/>
        </w:rPr>
        <mc:AlternateContent>
          <mc:Choice Requires="wps">
            <w:drawing>
              <wp:anchor distT="0" distB="0" distL="114300" distR="114300" simplePos="0" relativeHeight="251659264" behindDoc="0" locked="1" layoutInCell="1" allowOverlap="0" wp14:anchorId="7920EE2E" wp14:editId="7F5E4D59">
                <wp:simplePos x="0" y="0"/>
                <wp:positionH relativeFrom="column">
                  <wp:posOffset>651510</wp:posOffset>
                </wp:positionH>
                <wp:positionV relativeFrom="page">
                  <wp:posOffset>1181100</wp:posOffset>
                </wp:positionV>
                <wp:extent cx="2113200" cy="486000"/>
                <wp:effectExtent l="0" t="0" r="20955" b="28575"/>
                <wp:wrapNone/>
                <wp:docPr id="2" name="Прямоугольник 2"/>
                <wp:cNvGraphicFramePr/>
                <a:graphic xmlns:a="http://schemas.openxmlformats.org/drawingml/2006/main">
                  <a:graphicData uri="http://schemas.microsoft.com/office/word/2010/wordprocessingShape">
                    <wps:wsp>
                      <wps:cNvSpPr/>
                      <wps:spPr>
                        <a:xfrm>
                          <a:off x="0" y="0"/>
                          <a:ext cx="2113200" cy="4860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82E937" w14:textId="77777777" w:rsidR="00E507B1" w:rsidRPr="007D2C2D" w:rsidRDefault="00E507B1" w:rsidP="00E507B1">
                            <w:r w:rsidRPr="007D2C2D">
                              <w:t>ФГБУ «ФКП</w:t>
                            </w:r>
                            <w:r>
                              <w:t xml:space="preserve"> </w:t>
                            </w:r>
                            <w:r w:rsidRPr="007D2C2D">
                              <w:t>Росреестра</w:t>
                            </w:r>
                            <w:r>
                              <w:t>» по Волгоградской области</w:t>
                            </w:r>
                          </w:p>
                          <w:p w14:paraId="5E39CDAD" w14:textId="77777777" w:rsidR="00E507B1" w:rsidRDefault="00E507B1" w:rsidP="00E507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0EE2E" id="Прямоугольник 2" o:spid="_x0000_s1026" style="position:absolute;left:0;text-align:left;margin-left:51.3pt;margin-top:93pt;width:166.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2uqAIAAKEFAAAOAAAAZHJzL2Uyb0RvYy54bWysVM1uEzEQviPxDpbvdLMhlBJ1U0WtipCq&#10;NqJFPTteO1nh9RjbySackLgi8Qg8BBfET59h80aMvZvtDzlVXLwzO/PN/8zh0apUZCmsK0BnNN3r&#10;USI0h7zQs4y+uzp9dkCJ80znTIEWGV0LR49GT58cVmYo+jAHlQtL0Ih2w8pkdO69GSaJ43NRMrcH&#10;RmgUSrAl88jaWZJbVqH1UiX9Xm8/qcDmxgIXzuHfk0ZIR9G+lIL7Cymd8ERlFGPz8bXxnYY3GR2y&#10;4cwyMy94GwZ7RBQlKzQ67UydMM/Iwhb/mCoLbsGB9HscygSkLLiIOWA2ae9BNpdzZkTMBYvjTFcm&#10;9//M8vPlxJIiz2ifEs1KbFH9bfNp87X+Xd9sPtff65v61+ZL/af+Uf8k/VCvyrghwi7NxLacQzIk&#10;v5K2DF9Mi6xijdddjcXKE44/+2n6HBtHCUfZ4GC/hzSaSW7Rxjr/WkBJApFRiz2MpWXLM+cb1a1K&#10;cOZAFflpoVRkwtyIY2XJkmHHp7O0NX5PS+lHATHGgExCAZqUI+XXSgR7Sr8VEksZkowBxyG+DYZx&#10;LrTfbwOK2gEmMfQOmO4CKr/NotUNMBGHuwP2dgHve+wQ0Sto34HLQoPdZSB/33lu9LfZNzmH9P1q&#10;umrHYAr5GofJQrNlzvDTAlt4xpyfMItrhV3HU+Ev8JEKqoxCS1EyB/tx1/+gj9OOUkoqXNOMug8L&#10;ZgUl6o3GPXiVDgZhryMzePGyj4y9K5nelehFeQw4FykeJcMjGfS92pLSQnmNF2UcvKKIaY6+M8q9&#10;3TLHvjkfeJO4GI+jGu6yYf5MXxoejIcChxG9Wl0za9o59rgB57BdaTZ8MM6NbkBqGC88yCLOeihx&#10;U9e29HgH4ra0Nyscmrt81Lq9rKO/AAAA//8DAFBLAwQUAAYACAAAACEAsVOMBOAAAAALAQAADwAA&#10;AGRycy9kb3ducmV2LnhtbEyPTUvDQBCG74L/YRnBm90Y21hjNkVEEcGDtkJ7nGZ3k2B2NmQ3afz3&#10;jie9zcs8vB/FZnadmMwQWk8KrhcJCEOV1y3VCj53z1drECEiaew8GQXfJsCmPD8rMNf+RB9m2sZa&#10;sAmFHBU0Mfa5lKFqjMOw8L0h/lk/OIwsh1rqAU9s7jqZJkkmHbbECQ325rEx1dd2dAoOFl92T6/h&#10;Tdp0snft+7i3t6NSlxfzwz2IaOb4B8Nvfa4OJXc6+pF0EB3rJM0Y5WOd8SgmljerJYijgjRLVyDL&#10;Qv7fUP4AAAD//wMAUEsBAi0AFAAGAAgAAAAhALaDOJL+AAAA4QEAABMAAAAAAAAAAAAAAAAAAAAA&#10;AFtDb250ZW50X1R5cGVzXS54bWxQSwECLQAUAAYACAAAACEAOP0h/9YAAACUAQAACwAAAAAAAAAA&#10;AAAAAAAvAQAAX3JlbHMvLnJlbHNQSwECLQAUAAYACAAAACEAnCPNrqgCAAChBQAADgAAAAAAAAAA&#10;AAAAAAAuAgAAZHJzL2Uyb0RvYy54bWxQSwECLQAUAAYACAAAACEAsVOMBOAAAAALAQAADwAAAAAA&#10;AAAAAAAAAAACBQAAZHJzL2Rvd25yZXYueG1sUEsFBgAAAAAEAAQA8wAAAA8GAAAAAA==&#10;" o:allowoverlap="f" fillcolor="white [3212]" strokecolor="white [3212]" strokeweight="1pt">
                <v:textbox>
                  <w:txbxContent>
                    <w:p w14:paraId="6982E937" w14:textId="77777777" w:rsidR="00E507B1" w:rsidRPr="007D2C2D" w:rsidRDefault="00E507B1" w:rsidP="00E507B1">
                      <w:r w:rsidRPr="007D2C2D">
                        <w:t>ФГБУ «ФКП</w:t>
                      </w:r>
                      <w:r>
                        <w:t xml:space="preserve"> </w:t>
                      </w:r>
                      <w:r w:rsidRPr="007D2C2D">
                        <w:t>Росреестра</w:t>
                      </w:r>
                      <w:r>
                        <w:t>» по Волгоградской области</w:t>
                      </w:r>
                    </w:p>
                    <w:p w14:paraId="5E39CDAD" w14:textId="77777777" w:rsidR="00E507B1" w:rsidRDefault="00E507B1" w:rsidP="00E507B1">
                      <w:pPr>
                        <w:jc w:val="center"/>
                      </w:pPr>
                    </w:p>
                  </w:txbxContent>
                </v:textbox>
                <w10:wrap anchory="page"/>
                <w10:anchorlock/>
              </v:rect>
            </w:pict>
          </mc:Fallback>
        </mc:AlternateContent>
      </w:r>
      <w:r>
        <w:rPr>
          <w:sz w:val="28"/>
        </w:rPr>
        <w:t xml:space="preserve">                </w:t>
      </w:r>
    </w:p>
    <w:p w14:paraId="27FA7953" w14:textId="77777777" w:rsidR="00E507B1" w:rsidRDefault="00E507B1" w:rsidP="00E507B1">
      <w:pPr>
        <w:spacing w:after="0"/>
        <w:ind w:left="-426"/>
        <w:rPr>
          <w:rFonts w:ascii="Times New Roman" w:hAnsi="Times New Roman" w:cs="Times New Roman"/>
          <w:sz w:val="28"/>
        </w:rPr>
      </w:pPr>
      <w:r>
        <w:rPr>
          <w:rFonts w:ascii="Times New Roman" w:hAnsi="Times New Roman" w:cs="Times New Roman"/>
          <w:sz w:val="28"/>
        </w:rPr>
        <w:t xml:space="preserve">                                   </w:t>
      </w:r>
      <w:r w:rsidRPr="00CA3DA0">
        <w:rPr>
          <w:rFonts w:ascii="Times New Roman" w:hAnsi="Times New Roman" w:cs="Times New Roman"/>
          <w:color w:val="FFFFFF" w:themeColor="background1"/>
          <w:sz w:val="28"/>
        </w:rPr>
        <w:t>12 мая 2022 г.</w:t>
      </w:r>
    </w:p>
    <w:p w14:paraId="4F0D3E2B" w14:textId="77777777" w:rsidR="00E507B1" w:rsidRPr="00025FA8" w:rsidRDefault="00E507B1" w:rsidP="00E507B1">
      <w:pPr>
        <w:rPr>
          <w:rFonts w:ascii="Times New Roman" w:hAnsi="Times New Roman" w:cs="Times New Roman"/>
          <w:sz w:val="28"/>
        </w:rPr>
      </w:pPr>
    </w:p>
    <w:p w14:paraId="4A16C95E" w14:textId="77777777" w:rsidR="00E507B1" w:rsidRDefault="00E507B1" w:rsidP="00E507B1">
      <w:pPr>
        <w:jc w:val="center"/>
        <w:rPr>
          <w:noProof/>
          <w:lang w:eastAsia="ru-RU"/>
        </w:rPr>
      </w:pPr>
    </w:p>
    <w:p w14:paraId="3E0683AB" w14:textId="6737FB81" w:rsidR="00AC1432" w:rsidRDefault="00E507B1" w:rsidP="00E507B1">
      <w:pPr>
        <w:spacing w:after="0"/>
        <w:rPr>
          <w:rFonts w:ascii="Times New Roman" w:hAnsi="Times New Roman" w:cs="Times New Roman"/>
          <w:sz w:val="28"/>
        </w:rPr>
      </w:pPr>
      <w:r>
        <w:rPr>
          <w:noProof/>
          <w:lang w:eastAsia="ru-RU"/>
        </w:rPr>
        <w:drawing>
          <wp:inline distT="0" distB="0" distL="0" distR="0" wp14:anchorId="5FCA4C3C" wp14:editId="6EDB9234">
            <wp:extent cx="6480175" cy="13970"/>
            <wp:effectExtent l="0" t="0" r="0" b="5080"/>
            <wp:docPr id="3" name="object 3"/>
            <wp:cNvGraphicFramePr/>
            <a:graphic xmlns:a="http://schemas.openxmlformats.org/drawingml/2006/main">
              <a:graphicData uri="http://schemas.openxmlformats.org/drawingml/2006/picture">
                <pic:pic xmlns:pic="http://schemas.openxmlformats.org/drawingml/2006/picture">
                  <pic:nvPicPr>
                    <pic:cNvPr id="3" name="object 3"/>
                    <pic:cNvPicPr/>
                  </pic:nvPicPr>
                  <pic:blipFill>
                    <a:blip r:embed="rId8" cstate="print"/>
                    <a:stretch>
                      <a:fillRect/>
                    </a:stretch>
                  </pic:blipFill>
                  <pic:spPr>
                    <a:xfrm>
                      <a:off x="0" y="0"/>
                      <a:ext cx="6480175" cy="13970"/>
                    </a:xfrm>
                    <a:prstGeom prst="rect">
                      <a:avLst/>
                    </a:prstGeom>
                  </pic:spPr>
                </pic:pic>
              </a:graphicData>
            </a:graphic>
          </wp:inline>
        </w:drawing>
      </w:r>
    </w:p>
    <w:p w14:paraId="1A577266" w14:textId="77777777" w:rsidR="00E507B1" w:rsidRDefault="00E507B1" w:rsidP="00E507B1">
      <w:pPr>
        <w:spacing w:after="0"/>
        <w:rPr>
          <w:rFonts w:ascii="Times New Roman" w:hAnsi="Times New Roman" w:cs="Times New Roman"/>
          <w:sz w:val="28"/>
        </w:rPr>
      </w:pPr>
    </w:p>
    <w:p w14:paraId="27CC6855" w14:textId="77777777" w:rsidR="00E507B1" w:rsidRDefault="00E507B1" w:rsidP="00E507B1">
      <w:pPr>
        <w:spacing w:after="0"/>
        <w:rPr>
          <w:rFonts w:ascii="Times New Roman" w:hAnsi="Times New Roman" w:cs="Times New Roman"/>
          <w:sz w:val="28"/>
        </w:rPr>
      </w:pPr>
    </w:p>
    <w:p w14:paraId="414EBC16" w14:textId="77777777" w:rsidR="00B129AA" w:rsidRDefault="00B129AA" w:rsidP="00B129AA">
      <w:pPr>
        <w:spacing w:after="0" w:line="240" w:lineRule="auto"/>
        <w:ind w:firstLine="709"/>
        <w:jc w:val="center"/>
        <w:rPr>
          <w:rFonts w:ascii="Times New Roman" w:hAnsi="Times New Roman" w:cs="Times New Roman"/>
          <w:sz w:val="28"/>
        </w:rPr>
      </w:pPr>
      <w:r w:rsidRPr="00ED0C37">
        <w:rPr>
          <w:rFonts w:ascii="Times New Roman" w:hAnsi="Times New Roman" w:cs="Times New Roman"/>
          <w:b/>
          <w:sz w:val="28"/>
          <w:szCs w:val="28"/>
        </w:rPr>
        <w:t xml:space="preserve">Кадастровая палата по Волгоградской области </w:t>
      </w:r>
      <w:r>
        <w:rPr>
          <w:rFonts w:ascii="Times New Roman" w:hAnsi="Times New Roman" w:cs="Times New Roman"/>
          <w:b/>
          <w:sz w:val="28"/>
          <w:szCs w:val="28"/>
        </w:rPr>
        <w:t>приступила к реализации мероприятий по переводу в электронный вид реестровых дел федерального проекта «Национальная система пространственных данных»</w:t>
      </w:r>
      <w:r>
        <w:rPr>
          <w:rFonts w:ascii="Times New Roman" w:hAnsi="Times New Roman" w:cs="Times New Roman"/>
          <w:sz w:val="28"/>
        </w:rPr>
        <w:t xml:space="preserve"> </w:t>
      </w:r>
    </w:p>
    <w:p w14:paraId="295BC4C6" w14:textId="77777777" w:rsidR="00B129AA" w:rsidRPr="00B129AA" w:rsidRDefault="00B129AA" w:rsidP="00B129AA">
      <w:pPr>
        <w:spacing w:after="0" w:line="240" w:lineRule="auto"/>
        <w:ind w:firstLine="709"/>
        <w:jc w:val="center"/>
        <w:rPr>
          <w:rFonts w:ascii="Times New Roman" w:hAnsi="Times New Roman" w:cs="Times New Roman"/>
          <w:sz w:val="16"/>
          <w:szCs w:val="16"/>
        </w:rPr>
      </w:pPr>
    </w:p>
    <w:p w14:paraId="04926699" w14:textId="77777777" w:rsidR="00B129AA" w:rsidRDefault="00B129AA" w:rsidP="00B129AA">
      <w:pPr>
        <w:spacing w:after="0" w:line="276" w:lineRule="auto"/>
        <w:ind w:firstLine="709"/>
        <w:jc w:val="both"/>
        <w:rPr>
          <w:rFonts w:ascii="Times New Roman" w:hAnsi="Times New Roman" w:cs="Times New Roman"/>
          <w:b/>
          <w:sz w:val="28"/>
          <w:szCs w:val="28"/>
        </w:rPr>
      </w:pPr>
      <w:r w:rsidRPr="00C765AE">
        <w:rPr>
          <w:rFonts w:ascii="Times New Roman" w:hAnsi="Times New Roman" w:cs="Times New Roman"/>
          <w:b/>
          <w:sz w:val="28"/>
          <w:szCs w:val="28"/>
        </w:rPr>
        <w:t xml:space="preserve">Кадастровая палата по Волгоградской области перевела в электронный формат </w:t>
      </w:r>
      <w:r>
        <w:rPr>
          <w:rFonts w:ascii="Times New Roman" w:hAnsi="Times New Roman" w:cs="Times New Roman"/>
          <w:b/>
          <w:sz w:val="28"/>
          <w:szCs w:val="28"/>
        </w:rPr>
        <w:t xml:space="preserve">до 31.03.2022 </w:t>
      </w:r>
      <w:r w:rsidRPr="00C765AE">
        <w:rPr>
          <w:rFonts w:ascii="Times New Roman" w:hAnsi="Times New Roman" w:cs="Times New Roman"/>
          <w:b/>
          <w:sz w:val="28"/>
          <w:szCs w:val="28"/>
        </w:rPr>
        <w:t xml:space="preserve">более </w:t>
      </w:r>
      <w:r w:rsidRPr="006F2E1F">
        <w:rPr>
          <w:rFonts w:ascii="Times New Roman" w:hAnsi="Times New Roman" w:cs="Times New Roman"/>
          <w:b/>
          <w:sz w:val="28"/>
          <w:szCs w:val="28"/>
        </w:rPr>
        <w:t>434 тыс</w:t>
      </w:r>
      <w:r w:rsidRPr="00C765AE">
        <w:rPr>
          <w:rFonts w:ascii="Times New Roman" w:hAnsi="Times New Roman" w:cs="Times New Roman"/>
          <w:b/>
          <w:sz w:val="28"/>
          <w:szCs w:val="28"/>
        </w:rPr>
        <w:t xml:space="preserve">. кадастровых дел, что составляет </w:t>
      </w:r>
      <w:r w:rsidRPr="006F2E1F">
        <w:rPr>
          <w:rFonts w:ascii="Times New Roman" w:hAnsi="Times New Roman" w:cs="Times New Roman"/>
          <w:b/>
          <w:sz w:val="28"/>
          <w:szCs w:val="28"/>
        </w:rPr>
        <w:t>66,8%</w:t>
      </w:r>
      <w:r w:rsidRPr="00C765AE">
        <w:rPr>
          <w:rFonts w:ascii="Times New Roman" w:hAnsi="Times New Roman" w:cs="Times New Roman"/>
          <w:b/>
          <w:sz w:val="28"/>
          <w:szCs w:val="28"/>
        </w:rPr>
        <w:t xml:space="preserve"> от всех кадастровых документов, находящихся </w:t>
      </w:r>
      <w:r>
        <w:rPr>
          <w:rFonts w:ascii="Times New Roman" w:hAnsi="Times New Roman" w:cs="Times New Roman"/>
          <w:b/>
          <w:sz w:val="28"/>
          <w:szCs w:val="28"/>
        </w:rPr>
        <w:t xml:space="preserve">на хранении в архиве учреждения, и приступила с 01.04.2022 </w:t>
      </w:r>
      <w:r w:rsidRPr="00675263">
        <w:rPr>
          <w:rFonts w:ascii="Times New Roman" w:hAnsi="Times New Roman" w:cs="Times New Roman"/>
          <w:b/>
          <w:sz w:val="28"/>
          <w:szCs w:val="28"/>
        </w:rPr>
        <w:t>к реализации мероприятий по переводу в электронный вид реестровых дел</w:t>
      </w:r>
      <w:r>
        <w:rPr>
          <w:rFonts w:ascii="Times New Roman" w:hAnsi="Times New Roman" w:cs="Times New Roman"/>
          <w:b/>
          <w:sz w:val="28"/>
          <w:szCs w:val="28"/>
        </w:rPr>
        <w:t xml:space="preserve"> (дел правоустанавливающих документов и кадастровых дел)</w:t>
      </w:r>
      <w:r w:rsidRPr="00675263">
        <w:rPr>
          <w:rFonts w:ascii="Times New Roman" w:hAnsi="Times New Roman" w:cs="Times New Roman"/>
          <w:b/>
          <w:sz w:val="28"/>
          <w:szCs w:val="28"/>
        </w:rPr>
        <w:t xml:space="preserve"> федерального проекта «Национальная система пространственных данных»</w:t>
      </w:r>
      <w:r>
        <w:rPr>
          <w:rFonts w:ascii="Times New Roman" w:hAnsi="Times New Roman" w:cs="Times New Roman"/>
          <w:b/>
          <w:sz w:val="28"/>
          <w:szCs w:val="28"/>
        </w:rPr>
        <w:t xml:space="preserve">. </w:t>
      </w:r>
    </w:p>
    <w:p w14:paraId="7F769D72" w14:textId="77777777" w:rsidR="00B129AA" w:rsidRDefault="00B129AA" w:rsidP="00B129AA">
      <w:pPr>
        <w:spacing w:after="0" w:line="276" w:lineRule="auto"/>
        <w:ind w:firstLine="709"/>
        <w:jc w:val="both"/>
        <w:rPr>
          <w:rFonts w:ascii="Times New Roman" w:hAnsi="Times New Roman" w:cs="Times New Roman"/>
          <w:sz w:val="28"/>
          <w:szCs w:val="28"/>
        </w:rPr>
      </w:pPr>
      <w:r w:rsidRPr="00675263">
        <w:rPr>
          <w:rFonts w:ascii="Times New Roman" w:hAnsi="Times New Roman" w:cs="Times New Roman"/>
          <w:b/>
          <w:sz w:val="28"/>
          <w:szCs w:val="28"/>
        </w:rPr>
        <w:t xml:space="preserve"> </w:t>
      </w:r>
      <w:r w:rsidRPr="007601E0">
        <w:rPr>
          <w:rFonts w:ascii="Times New Roman" w:hAnsi="Times New Roman" w:cs="Times New Roman"/>
          <w:sz w:val="28"/>
          <w:szCs w:val="28"/>
        </w:rPr>
        <w:t>В соответствии с утвержденным Планом-графиком перевода реестровых дел (дел правоустанавливающих документов и кадастровых дел) в электронный вид в рамках государственной программы Российской Федерации «Национальная система пространственных данных» на 2022 год</w:t>
      </w:r>
      <w:r>
        <w:rPr>
          <w:rFonts w:ascii="Times New Roman" w:hAnsi="Times New Roman" w:cs="Times New Roman"/>
          <w:sz w:val="28"/>
          <w:szCs w:val="28"/>
        </w:rPr>
        <w:t xml:space="preserve"> кадастровой палате по Волгоградской области предстоит до конца 2022 года перевести в электронный вид 229832  реестровых дел (томов дел правоустанавливающих документов и кадастровых дел, сформированных на бумажном носителе до 01.01.2017 года), в том числе за апрель и май 2022 года  надлежало перевести в электронный вид 8736 реестровых дел( томов реестровых дел).</w:t>
      </w:r>
    </w:p>
    <w:p w14:paraId="04832284" w14:textId="77777777" w:rsidR="00B129AA" w:rsidRDefault="00B129AA" w:rsidP="00B129A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работы в апреле и мае 2022 года Кадастровая палата по Волгоградской области успешно выполнила установленные показатели – переведено в электронный вид 9297 реестровых дел (томов реестровых дел, сформированных до 01.01.2017 на бумажном носителе).</w:t>
      </w:r>
    </w:p>
    <w:p w14:paraId="35CFDE6C" w14:textId="77777777" w:rsidR="00B129AA" w:rsidRDefault="00B129AA" w:rsidP="00B129A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по переводу в электронный вид реестровых дел Кадастровая палата по Волгоградской области проводит работу по подбору персонала для проведения работ по сканированию документов </w:t>
      </w:r>
      <w:proofErr w:type="gramStart"/>
      <w:r>
        <w:rPr>
          <w:rFonts w:ascii="Times New Roman" w:hAnsi="Times New Roman" w:cs="Times New Roman"/>
          <w:sz w:val="28"/>
          <w:szCs w:val="28"/>
        </w:rPr>
        <w:t>–  формированию</w:t>
      </w:r>
      <w:proofErr w:type="gramEnd"/>
      <w:r>
        <w:rPr>
          <w:rFonts w:ascii="Times New Roman" w:hAnsi="Times New Roman" w:cs="Times New Roman"/>
          <w:sz w:val="28"/>
          <w:szCs w:val="28"/>
        </w:rPr>
        <w:t xml:space="preserve"> кадрового резерва в объеме, необходимом для успешного выполнения поставленных задач.</w:t>
      </w:r>
    </w:p>
    <w:p w14:paraId="02949F1E" w14:textId="77777777" w:rsidR="00B129AA" w:rsidRPr="00845620" w:rsidRDefault="00B129AA" w:rsidP="00B129AA">
      <w:pPr>
        <w:spacing w:after="0" w:line="276" w:lineRule="auto"/>
        <w:ind w:firstLine="709"/>
        <w:jc w:val="both"/>
        <w:rPr>
          <w:rFonts w:ascii="Times New Roman" w:hAnsi="Times New Roman" w:cs="Times New Roman"/>
          <w:b/>
          <w:sz w:val="28"/>
          <w:szCs w:val="28"/>
        </w:rPr>
      </w:pPr>
      <w:r w:rsidRPr="007601E0">
        <w:rPr>
          <w:rFonts w:ascii="Times New Roman" w:hAnsi="Times New Roman" w:cs="Times New Roman"/>
          <w:sz w:val="28"/>
          <w:szCs w:val="28"/>
        </w:rPr>
        <w:t xml:space="preserve"> </w:t>
      </w:r>
      <w:r w:rsidRPr="00675263">
        <w:rPr>
          <w:rFonts w:ascii="Times New Roman" w:hAnsi="Times New Roman" w:cs="Times New Roman"/>
          <w:sz w:val="28"/>
          <w:szCs w:val="28"/>
        </w:rPr>
        <w:t>Перевод</w:t>
      </w:r>
      <w:r w:rsidRPr="00675263">
        <w:rPr>
          <w:rFonts w:ascii="Times New Roman" w:hAnsi="Times New Roman" w:cs="Times New Roman"/>
          <w:iCs/>
          <w:sz w:val="28"/>
          <w:szCs w:val="28"/>
          <w:shd w:val="clear" w:color="auto" w:fill="FFFFFF"/>
        </w:rPr>
        <w:t xml:space="preserve"> </w:t>
      </w:r>
      <w:r w:rsidRPr="00811A39">
        <w:rPr>
          <w:rFonts w:ascii="Times New Roman" w:hAnsi="Times New Roman" w:cs="Times New Roman"/>
          <w:iCs/>
          <w:sz w:val="28"/>
          <w:szCs w:val="28"/>
          <w:shd w:val="clear" w:color="auto" w:fill="FFFFFF"/>
        </w:rPr>
        <w:t xml:space="preserve">документов в цифровой формат позволяет повысить </w:t>
      </w:r>
      <w:r>
        <w:rPr>
          <w:rFonts w:ascii="Times New Roman" w:hAnsi="Times New Roman" w:cs="Times New Roman"/>
          <w:iCs/>
          <w:sz w:val="28"/>
          <w:szCs w:val="28"/>
          <w:shd w:val="clear" w:color="auto" w:fill="FFFFFF"/>
        </w:rPr>
        <w:t xml:space="preserve">качество и </w:t>
      </w:r>
      <w:r w:rsidRPr="00811A39">
        <w:rPr>
          <w:rFonts w:ascii="Times New Roman" w:hAnsi="Times New Roman" w:cs="Times New Roman"/>
          <w:iCs/>
          <w:sz w:val="28"/>
          <w:szCs w:val="28"/>
          <w:shd w:val="clear" w:color="auto" w:fill="FFFFFF"/>
        </w:rPr>
        <w:t>скорость оказания услуг вне зависимости от месторасположения объектов недвижимости, то есть экстерриториально.</w:t>
      </w:r>
    </w:p>
    <w:p w14:paraId="1AA8F920" w14:textId="77777777" w:rsidR="00B129AA" w:rsidRPr="00845620" w:rsidRDefault="00B129AA" w:rsidP="00B129AA">
      <w:pPr>
        <w:spacing w:after="0" w:line="276" w:lineRule="auto"/>
        <w:ind w:firstLine="709"/>
        <w:jc w:val="both"/>
        <w:rPr>
          <w:rFonts w:ascii="Times New Roman" w:hAnsi="Times New Roman" w:cs="Times New Roman"/>
          <w:sz w:val="28"/>
          <w:szCs w:val="28"/>
        </w:rPr>
      </w:pPr>
      <w:r w:rsidRPr="00845620">
        <w:rPr>
          <w:rFonts w:ascii="Times New Roman" w:hAnsi="Times New Roman" w:cs="Times New Roman"/>
          <w:sz w:val="28"/>
          <w:szCs w:val="28"/>
          <w:shd w:val="clear" w:color="auto" w:fill="FFFFFF"/>
        </w:rPr>
        <w:lastRenderedPageBreak/>
        <w:t>Собственники недви</w:t>
      </w:r>
      <w:r>
        <w:rPr>
          <w:rFonts w:ascii="Times New Roman" w:hAnsi="Times New Roman" w:cs="Times New Roman"/>
          <w:sz w:val="28"/>
          <w:szCs w:val="28"/>
          <w:shd w:val="clear" w:color="auto" w:fill="FFFFFF"/>
        </w:rPr>
        <w:t>жи</w:t>
      </w:r>
      <w:r w:rsidRPr="00845620">
        <w:rPr>
          <w:rFonts w:ascii="Times New Roman" w:hAnsi="Times New Roman" w:cs="Times New Roman"/>
          <w:sz w:val="28"/>
          <w:szCs w:val="28"/>
          <w:shd w:val="clear" w:color="auto" w:fill="FFFFFF"/>
        </w:rPr>
        <w:t xml:space="preserve">мости или их законные представители могут обратиться в </w:t>
      </w:r>
      <w:r>
        <w:rPr>
          <w:rFonts w:ascii="Times New Roman" w:hAnsi="Times New Roman" w:cs="Times New Roman"/>
          <w:sz w:val="28"/>
          <w:szCs w:val="28"/>
          <w:shd w:val="clear" w:color="auto" w:fill="FFFFFF"/>
        </w:rPr>
        <w:t>Кадастровую палату</w:t>
      </w:r>
      <w:r w:rsidRPr="00845620">
        <w:rPr>
          <w:rFonts w:ascii="Times New Roman" w:hAnsi="Times New Roman" w:cs="Times New Roman"/>
          <w:sz w:val="28"/>
          <w:szCs w:val="28"/>
          <w:shd w:val="clear" w:color="auto" w:fill="FFFFFF"/>
        </w:rPr>
        <w:t xml:space="preserve"> с запросом </w:t>
      </w:r>
      <w:r>
        <w:rPr>
          <w:rFonts w:ascii="Times New Roman" w:hAnsi="Times New Roman" w:cs="Times New Roman"/>
          <w:sz w:val="28"/>
          <w:szCs w:val="28"/>
          <w:shd w:val="clear" w:color="auto" w:fill="FFFFFF"/>
        </w:rPr>
        <w:t xml:space="preserve">о </w:t>
      </w:r>
      <w:r w:rsidRPr="00845620">
        <w:rPr>
          <w:rFonts w:ascii="Times New Roman" w:hAnsi="Times New Roman" w:cs="Times New Roman"/>
          <w:sz w:val="28"/>
          <w:szCs w:val="28"/>
          <w:shd w:val="clear" w:color="auto" w:fill="FFFFFF"/>
        </w:rPr>
        <w:t>предостав</w:t>
      </w:r>
      <w:r>
        <w:rPr>
          <w:rFonts w:ascii="Times New Roman" w:hAnsi="Times New Roman" w:cs="Times New Roman"/>
          <w:sz w:val="28"/>
          <w:szCs w:val="28"/>
          <w:shd w:val="clear" w:color="auto" w:fill="FFFFFF"/>
        </w:rPr>
        <w:t>лении копий отдельных документов, на основании которых сведения об объекте недвижимости внесены в Единый государственный реестр недвижимости</w:t>
      </w:r>
      <w:r w:rsidRPr="0084562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Ч</w:t>
      </w:r>
      <w:r w:rsidRPr="00845620">
        <w:rPr>
          <w:rFonts w:ascii="Times New Roman" w:hAnsi="Times New Roman" w:cs="Times New Roman"/>
          <w:sz w:val="28"/>
          <w:szCs w:val="28"/>
          <w:shd w:val="clear" w:color="auto" w:fill="FFFFFF"/>
        </w:rPr>
        <w:t>аще всего необходимост</w:t>
      </w:r>
      <w:r>
        <w:rPr>
          <w:rFonts w:ascii="Times New Roman" w:hAnsi="Times New Roman" w:cs="Times New Roman"/>
          <w:sz w:val="28"/>
          <w:szCs w:val="28"/>
          <w:shd w:val="clear" w:color="auto" w:fill="FFFFFF"/>
        </w:rPr>
        <w:t>ь получения таких документов во</w:t>
      </w:r>
      <w:r w:rsidRPr="00845620">
        <w:rPr>
          <w:rFonts w:ascii="Times New Roman" w:hAnsi="Times New Roman" w:cs="Times New Roman"/>
          <w:sz w:val="28"/>
          <w:szCs w:val="28"/>
          <w:shd w:val="clear" w:color="auto" w:fill="FFFFFF"/>
        </w:rPr>
        <w:t xml:space="preserve">зникает при </w:t>
      </w:r>
      <w:r w:rsidRPr="00C640A1">
        <w:rPr>
          <w:rFonts w:ascii="Times New Roman" w:hAnsi="Times New Roman" w:cs="Times New Roman"/>
          <w:sz w:val="28"/>
          <w:szCs w:val="28"/>
          <w:shd w:val="clear" w:color="auto" w:fill="FFFFFF"/>
        </w:rPr>
        <w:t>проведении различных сделок с недвижимостью, а также для урегулирования земельных споров.</w:t>
      </w:r>
      <w:r w:rsidRPr="00845620">
        <w:rPr>
          <w:rFonts w:ascii="Times New Roman" w:hAnsi="Times New Roman" w:cs="Times New Roman"/>
          <w:sz w:val="28"/>
          <w:szCs w:val="28"/>
          <w:shd w:val="clear" w:color="auto" w:fill="F3F3F2"/>
        </w:rPr>
        <w:t xml:space="preserve"> </w:t>
      </w:r>
      <w:r>
        <w:rPr>
          <w:rFonts w:ascii="Times New Roman" w:hAnsi="Times New Roman" w:cs="Times New Roman"/>
          <w:sz w:val="28"/>
          <w:szCs w:val="28"/>
          <w:shd w:val="clear" w:color="auto" w:fill="FFFFFF"/>
        </w:rPr>
        <w:t xml:space="preserve">Например, подается </w:t>
      </w:r>
      <w:r w:rsidRPr="00845620">
        <w:rPr>
          <w:rFonts w:ascii="Times New Roman" w:hAnsi="Times New Roman" w:cs="Times New Roman"/>
          <w:sz w:val="28"/>
          <w:szCs w:val="28"/>
          <w:shd w:val="clear" w:color="auto" w:fill="FFFFFF"/>
        </w:rPr>
        <w:t xml:space="preserve">запрос на получение копий </w:t>
      </w:r>
      <w:r w:rsidRPr="00C640A1">
        <w:rPr>
          <w:rFonts w:ascii="Times New Roman" w:hAnsi="Times New Roman" w:cs="Times New Roman"/>
          <w:sz w:val="28"/>
          <w:szCs w:val="28"/>
          <w:shd w:val="clear" w:color="auto" w:fill="FFFFFF"/>
        </w:rPr>
        <w:t xml:space="preserve">межевого или технического </w:t>
      </w:r>
      <w:r w:rsidRPr="00845620">
        <w:rPr>
          <w:rFonts w:ascii="Times New Roman" w:hAnsi="Times New Roman" w:cs="Times New Roman"/>
          <w:sz w:val="28"/>
          <w:szCs w:val="28"/>
          <w:shd w:val="clear" w:color="auto" w:fill="FFFFFF"/>
        </w:rPr>
        <w:t xml:space="preserve">планов, материалов, подтверждающих </w:t>
      </w:r>
      <w:r>
        <w:rPr>
          <w:rFonts w:ascii="Times New Roman" w:hAnsi="Times New Roman" w:cs="Times New Roman"/>
          <w:sz w:val="28"/>
          <w:szCs w:val="28"/>
          <w:shd w:val="clear" w:color="auto" w:fill="FFFFFF"/>
        </w:rPr>
        <w:t>принадлежность,</w:t>
      </w:r>
      <w:r w:rsidRPr="00845620">
        <w:rPr>
          <w:rFonts w:ascii="Times New Roman" w:hAnsi="Times New Roman" w:cs="Times New Roman"/>
          <w:sz w:val="28"/>
          <w:szCs w:val="28"/>
          <w:shd w:val="clear" w:color="auto" w:fill="FFFFFF"/>
        </w:rPr>
        <w:t xml:space="preserve"> надела к той или иной земельной категории или виду разрешенного использования. Зачастую гражданам или компаниям </w:t>
      </w:r>
      <w:r>
        <w:rPr>
          <w:rFonts w:ascii="Times New Roman" w:hAnsi="Times New Roman" w:cs="Times New Roman"/>
          <w:sz w:val="28"/>
          <w:szCs w:val="28"/>
          <w:shd w:val="clear" w:color="auto" w:fill="FFFFFF"/>
        </w:rPr>
        <w:t>необходимо</w:t>
      </w:r>
      <w:r w:rsidRPr="00845620">
        <w:rPr>
          <w:rFonts w:ascii="Times New Roman" w:hAnsi="Times New Roman" w:cs="Times New Roman"/>
          <w:sz w:val="28"/>
          <w:szCs w:val="28"/>
          <w:shd w:val="clear" w:color="auto" w:fill="FFFFFF"/>
        </w:rPr>
        <w:t xml:space="preserve"> подтверждение </w:t>
      </w:r>
      <w:r>
        <w:rPr>
          <w:rFonts w:ascii="Times New Roman" w:hAnsi="Times New Roman" w:cs="Times New Roman"/>
          <w:sz w:val="28"/>
          <w:szCs w:val="28"/>
          <w:shd w:val="clear" w:color="auto" w:fill="FFFFFF"/>
        </w:rPr>
        <w:t>вида разрешенного использования земли</w:t>
      </w:r>
      <w:r w:rsidRPr="0084562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для изменения</w:t>
      </w:r>
      <w:r w:rsidRPr="0084562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назначения помещения и проче</w:t>
      </w:r>
      <w:r w:rsidRPr="00845620">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Копия договора купли-продажи может понадобиться гражданам при подаче деклараций в налоговые органы, например, для получения налогового вычета за покупку недвижимости.</w:t>
      </w:r>
    </w:p>
    <w:p w14:paraId="5F69EF15" w14:textId="77777777" w:rsidR="00B129AA" w:rsidRPr="00845620" w:rsidRDefault="00B129AA" w:rsidP="00B129AA">
      <w:pPr>
        <w:pStyle w:val="af1"/>
        <w:spacing w:before="0" w:beforeAutospacing="0" w:after="0" w:afterAutospacing="0" w:line="276" w:lineRule="auto"/>
        <w:ind w:firstLine="709"/>
        <w:jc w:val="both"/>
        <w:rPr>
          <w:sz w:val="28"/>
          <w:szCs w:val="28"/>
        </w:rPr>
      </w:pPr>
      <w:r w:rsidRPr="00845620">
        <w:rPr>
          <w:i/>
          <w:sz w:val="28"/>
          <w:szCs w:val="28"/>
        </w:rPr>
        <w:t>«</w:t>
      </w:r>
      <w:r w:rsidRPr="00845620">
        <w:rPr>
          <w:i/>
          <w:sz w:val="28"/>
          <w:szCs w:val="28"/>
          <w:shd w:val="clear" w:color="auto" w:fill="FFFFFF"/>
        </w:rPr>
        <w:t>Оцифровка архива позволяет р</w:t>
      </w:r>
      <w:r>
        <w:rPr>
          <w:i/>
          <w:sz w:val="28"/>
          <w:szCs w:val="28"/>
          <w:shd w:val="clear" w:color="auto" w:fill="FFFFFF"/>
        </w:rPr>
        <w:t>ешать</w:t>
      </w:r>
      <w:r w:rsidRPr="00845620">
        <w:rPr>
          <w:i/>
          <w:sz w:val="28"/>
          <w:szCs w:val="28"/>
          <w:shd w:val="clear" w:color="auto" w:fill="FFFFFF"/>
        </w:rPr>
        <w:t xml:space="preserve"> задачи не только долговременного хранения информации</w:t>
      </w:r>
      <w:r>
        <w:rPr>
          <w:i/>
          <w:sz w:val="28"/>
          <w:szCs w:val="28"/>
          <w:shd w:val="clear" w:color="auto" w:fill="FFFFFF"/>
        </w:rPr>
        <w:t xml:space="preserve"> и документов, но и</w:t>
      </w:r>
      <w:r w:rsidRPr="00845620">
        <w:rPr>
          <w:i/>
          <w:sz w:val="28"/>
          <w:szCs w:val="28"/>
          <w:shd w:val="clear" w:color="auto" w:fill="FFFFFF"/>
        </w:rPr>
        <w:t xml:space="preserve"> </w:t>
      </w:r>
      <w:r>
        <w:rPr>
          <w:i/>
          <w:sz w:val="28"/>
          <w:szCs w:val="28"/>
          <w:shd w:val="clear" w:color="auto" w:fill="FFFFFF"/>
        </w:rPr>
        <w:t xml:space="preserve">их </w:t>
      </w:r>
      <w:r w:rsidRPr="00845620">
        <w:rPr>
          <w:i/>
          <w:sz w:val="28"/>
          <w:szCs w:val="28"/>
          <w:shd w:val="clear" w:color="auto" w:fill="FFFFFF"/>
        </w:rPr>
        <w:t>оперативно</w:t>
      </w:r>
      <w:r>
        <w:rPr>
          <w:i/>
          <w:sz w:val="28"/>
          <w:szCs w:val="28"/>
          <w:shd w:val="clear" w:color="auto" w:fill="FFFFFF"/>
        </w:rPr>
        <w:t xml:space="preserve">го использования, в том числе </w:t>
      </w:r>
      <w:r w:rsidRPr="00845620">
        <w:rPr>
          <w:i/>
          <w:sz w:val="28"/>
          <w:szCs w:val="28"/>
          <w:shd w:val="clear" w:color="auto" w:fill="FFFFFF"/>
        </w:rPr>
        <w:t>проводить операции с недвижимым имуществом по экстерриториальному принципу, то есть вне зависимости от места расположения объекта недвижимости.</w:t>
      </w:r>
      <w:r>
        <w:rPr>
          <w:i/>
          <w:sz w:val="28"/>
          <w:szCs w:val="28"/>
          <w:shd w:val="clear" w:color="auto" w:fill="FFFFFF"/>
        </w:rPr>
        <w:t xml:space="preserve"> </w:t>
      </w:r>
      <w:r w:rsidRPr="00845620">
        <w:rPr>
          <w:i/>
          <w:sz w:val="28"/>
          <w:szCs w:val="28"/>
          <w:shd w:val="clear" w:color="auto" w:fill="FFFFFF"/>
        </w:rPr>
        <w:t xml:space="preserve">К </w:t>
      </w:r>
      <w:r>
        <w:rPr>
          <w:i/>
          <w:sz w:val="28"/>
          <w:szCs w:val="28"/>
          <w:shd w:val="clear" w:color="auto" w:fill="FFFFFF"/>
        </w:rPr>
        <w:t>примеру, житель Дальневосточного региона</w:t>
      </w:r>
      <w:r w:rsidRPr="00845620">
        <w:rPr>
          <w:i/>
          <w:sz w:val="28"/>
          <w:szCs w:val="28"/>
          <w:shd w:val="clear" w:color="auto" w:fill="FFFFFF"/>
        </w:rPr>
        <w:t xml:space="preserve">, унаследовавший дом в </w:t>
      </w:r>
      <w:r>
        <w:rPr>
          <w:i/>
          <w:sz w:val="28"/>
          <w:szCs w:val="28"/>
          <w:shd w:val="clear" w:color="auto" w:fill="FFFFFF"/>
        </w:rPr>
        <w:t xml:space="preserve">Волгоградской </w:t>
      </w:r>
      <w:r w:rsidRPr="00845620">
        <w:rPr>
          <w:i/>
          <w:sz w:val="28"/>
          <w:szCs w:val="28"/>
          <w:shd w:val="clear" w:color="auto" w:fill="FFFFFF"/>
        </w:rPr>
        <w:t xml:space="preserve">области, может оформить недвижимость, не выезжая за пределы своего региона. </w:t>
      </w:r>
      <w:r>
        <w:rPr>
          <w:i/>
          <w:sz w:val="28"/>
          <w:szCs w:val="28"/>
          <w:shd w:val="clear" w:color="auto" w:fill="FFFFFF"/>
        </w:rPr>
        <w:t xml:space="preserve">Также, </w:t>
      </w:r>
      <w:r w:rsidRPr="00845620">
        <w:rPr>
          <w:i/>
          <w:sz w:val="28"/>
          <w:szCs w:val="28"/>
          <w:shd w:val="clear" w:color="auto" w:fill="FFFFFF"/>
        </w:rPr>
        <w:t xml:space="preserve">когда заявитель запрашивает копию архивного документа, который еще не оцифрован, </w:t>
      </w:r>
      <w:r w:rsidRPr="00191C72">
        <w:rPr>
          <w:i/>
          <w:sz w:val="28"/>
          <w:szCs w:val="28"/>
          <w:shd w:val="clear" w:color="auto" w:fill="FFFFFF"/>
        </w:rPr>
        <w:t xml:space="preserve">производится </w:t>
      </w:r>
      <w:proofErr w:type="spellStart"/>
      <w:r w:rsidRPr="00191C72">
        <w:rPr>
          <w:i/>
          <w:sz w:val="28"/>
          <w:szCs w:val="28"/>
          <w:shd w:val="clear" w:color="auto" w:fill="FFFFFF"/>
        </w:rPr>
        <w:t>ретросканирование</w:t>
      </w:r>
      <w:proofErr w:type="spellEnd"/>
      <w:r w:rsidRPr="00191C72">
        <w:rPr>
          <w:i/>
          <w:sz w:val="28"/>
          <w:szCs w:val="28"/>
          <w:shd w:val="clear" w:color="auto" w:fill="FFFFFF"/>
        </w:rPr>
        <w:t xml:space="preserve"> по запросам, то есть </w:t>
      </w:r>
      <w:r>
        <w:rPr>
          <w:i/>
          <w:sz w:val="28"/>
          <w:szCs w:val="28"/>
          <w:shd w:val="clear" w:color="auto" w:fill="FFFFFF"/>
        </w:rPr>
        <w:t xml:space="preserve">том реестрового </w:t>
      </w:r>
      <w:r w:rsidRPr="00191C72">
        <w:rPr>
          <w:i/>
          <w:sz w:val="28"/>
          <w:szCs w:val="28"/>
          <w:shd w:val="clear" w:color="auto" w:fill="FFFFFF"/>
        </w:rPr>
        <w:t>дела по данному запросу сканируется вне очереди</w:t>
      </w:r>
      <w:r w:rsidRPr="00191C72">
        <w:rPr>
          <w:i/>
          <w:sz w:val="28"/>
          <w:szCs w:val="28"/>
        </w:rPr>
        <w:t>»</w:t>
      </w:r>
      <w:r w:rsidRPr="00191C72">
        <w:rPr>
          <w:sz w:val="28"/>
          <w:szCs w:val="28"/>
        </w:rPr>
        <w:t>, –</w:t>
      </w:r>
      <w:r w:rsidRPr="00845620">
        <w:rPr>
          <w:sz w:val="28"/>
          <w:szCs w:val="28"/>
        </w:rPr>
        <w:t xml:space="preserve"> отмечает</w:t>
      </w:r>
      <w:r w:rsidRPr="00845620">
        <w:rPr>
          <w:b/>
          <w:bCs/>
          <w:sz w:val="28"/>
          <w:szCs w:val="28"/>
        </w:rPr>
        <w:t xml:space="preserve"> </w:t>
      </w:r>
      <w:r w:rsidRPr="004738C7">
        <w:rPr>
          <w:b/>
          <w:bCs/>
          <w:sz w:val="28"/>
          <w:szCs w:val="28"/>
        </w:rPr>
        <w:t xml:space="preserve">заместитель директора - главный технолог </w:t>
      </w:r>
      <w:r w:rsidRPr="00845620">
        <w:rPr>
          <w:b/>
          <w:bCs/>
          <w:sz w:val="28"/>
          <w:szCs w:val="28"/>
        </w:rPr>
        <w:t xml:space="preserve">Кадастровой палаты по Волгоградской области </w:t>
      </w:r>
      <w:r>
        <w:rPr>
          <w:b/>
          <w:bCs/>
          <w:sz w:val="28"/>
          <w:szCs w:val="28"/>
        </w:rPr>
        <w:t>Елена Баева</w:t>
      </w:r>
      <w:r w:rsidRPr="00845620">
        <w:rPr>
          <w:b/>
          <w:bCs/>
          <w:sz w:val="28"/>
          <w:szCs w:val="28"/>
        </w:rPr>
        <w:t>.</w:t>
      </w:r>
    </w:p>
    <w:p w14:paraId="7E05DAC8" w14:textId="77777777" w:rsidR="00B129AA" w:rsidRDefault="00B129AA" w:rsidP="00B129AA">
      <w:pPr>
        <w:spacing w:after="0" w:line="276" w:lineRule="auto"/>
        <w:ind w:firstLine="709"/>
        <w:jc w:val="both"/>
        <w:rPr>
          <w:rFonts w:ascii="Times New Roman" w:hAnsi="Times New Roman" w:cs="Times New Roman"/>
          <w:sz w:val="28"/>
          <w:szCs w:val="28"/>
        </w:rPr>
      </w:pPr>
      <w:r w:rsidRPr="00845620">
        <w:rPr>
          <w:rFonts w:ascii="Times New Roman" w:hAnsi="Times New Roman" w:cs="Times New Roman"/>
          <w:sz w:val="28"/>
          <w:szCs w:val="28"/>
        </w:rPr>
        <w:t xml:space="preserve">Копию архивного документа можно получить как на бумаге, так и в электронном виде. Электронный документ заверяется цифровой подписью и имеет такую же </w:t>
      </w:r>
      <w:r>
        <w:rPr>
          <w:rFonts w:ascii="Times New Roman" w:hAnsi="Times New Roman" w:cs="Times New Roman"/>
          <w:sz w:val="28"/>
          <w:szCs w:val="28"/>
        </w:rPr>
        <w:t>юридическую силу, что и бумажная версия</w:t>
      </w:r>
      <w:r w:rsidRPr="00845620">
        <w:rPr>
          <w:rFonts w:ascii="Times New Roman" w:hAnsi="Times New Roman" w:cs="Times New Roman"/>
          <w:sz w:val="28"/>
          <w:szCs w:val="28"/>
        </w:rPr>
        <w:t xml:space="preserve">. Выдача сведений из архива занимает </w:t>
      </w:r>
      <w:r w:rsidRPr="00191C72">
        <w:rPr>
          <w:rFonts w:ascii="Times New Roman" w:hAnsi="Times New Roman" w:cs="Times New Roman"/>
          <w:sz w:val="28"/>
          <w:szCs w:val="28"/>
        </w:rPr>
        <w:t>не более трех рабочих дней.</w:t>
      </w:r>
    </w:p>
    <w:p w14:paraId="41A728E9" w14:textId="77777777" w:rsidR="00B129AA" w:rsidRDefault="00B129AA" w:rsidP="00B129AA">
      <w:pPr>
        <w:spacing w:after="0" w:line="360" w:lineRule="auto"/>
        <w:ind w:firstLine="709"/>
        <w:jc w:val="both"/>
        <w:rPr>
          <w:rFonts w:ascii="Times New Roman" w:hAnsi="Times New Roman" w:cs="Times New Roman"/>
          <w:sz w:val="28"/>
          <w:szCs w:val="28"/>
        </w:rPr>
      </w:pPr>
    </w:p>
    <w:p w14:paraId="44D94F08" w14:textId="77777777" w:rsidR="00B129AA" w:rsidRPr="00845620" w:rsidRDefault="00B129AA" w:rsidP="00B129AA">
      <w:pPr>
        <w:spacing w:after="0" w:line="360" w:lineRule="auto"/>
        <w:ind w:firstLine="709"/>
        <w:jc w:val="both"/>
        <w:rPr>
          <w:rFonts w:ascii="Times New Roman" w:hAnsi="Times New Roman" w:cs="Times New Roman"/>
          <w:sz w:val="28"/>
          <w:szCs w:val="28"/>
        </w:rPr>
      </w:pPr>
    </w:p>
    <w:p w14:paraId="573DA440" w14:textId="72D31B1D" w:rsidR="00B129AA" w:rsidRDefault="00624E10" w:rsidP="00B129AA">
      <w:pPr>
        <w:pStyle w:val="1"/>
        <w:shd w:val="clear" w:color="auto" w:fill="FFFFFF"/>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В к</w:t>
      </w:r>
      <w:r w:rsidR="00B03187" w:rsidRPr="00A579D2">
        <w:rPr>
          <w:rFonts w:ascii="Times New Roman" w:hAnsi="Times New Roman" w:cs="Times New Roman"/>
          <w:color w:val="auto"/>
          <w:sz w:val="28"/>
          <w:szCs w:val="28"/>
        </w:rPr>
        <w:t>адастровой палат</w:t>
      </w:r>
      <w:r>
        <w:rPr>
          <w:rFonts w:ascii="Times New Roman" w:hAnsi="Times New Roman" w:cs="Times New Roman"/>
          <w:color w:val="auto"/>
          <w:sz w:val="28"/>
          <w:szCs w:val="28"/>
        </w:rPr>
        <w:t>е</w:t>
      </w:r>
      <w:r w:rsidR="00B03187" w:rsidRPr="00A579D2">
        <w:rPr>
          <w:rFonts w:ascii="Times New Roman" w:hAnsi="Times New Roman" w:cs="Times New Roman"/>
          <w:color w:val="auto"/>
          <w:sz w:val="28"/>
          <w:szCs w:val="28"/>
        </w:rPr>
        <w:t xml:space="preserve"> рассказали</w:t>
      </w:r>
      <w:r w:rsidR="000302D0">
        <w:rPr>
          <w:rFonts w:ascii="Times New Roman" w:hAnsi="Times New Roman" w:cs="Times New Roman"/>
          <w:color w:val="auto"/>
          <w:sz w:val="28"/>
          <w:szCs w:val="28"/>
        </w:rPr>
        <w:t xml:space="preserve"> о том</w:t>
      </w:r>
      <w:r>
        <w:rPr>
          <w:rFonts w:ascii="Times New Roman" w:hAnsi="Times New Roman" w:cs="Times New Roman"/>
          <w:color w:val="auto"/>
          <w:sz w:val="28"/>
          <w:szCs w:val="28"/>
        </w:rPr>
        <w:t>,</w:t>
      </w:r>
      <w:r w:rsidR="00B03187" w:rsidRPr="00A579D2">
        <w:rPr>
          <w:rFonts w:ascii="Times New Roman" w:hAnsi="Times New Roman" w:cs="Times New Roman"/>
          <w:color w:val="auto"/>
          <w:sz w:val="28"/>
          <w:szCs w:val="28"/>
        </w:rPr>
        <w:t xml:space="preserve"> какие сведения из ЕГРН доступны бесплатно</w:t>
      </w:r>
    </w:p>
    <w:p w14:paraId="27C42F02" w14:textId="77777777" w:rsidR="00B129AA" w:rsidRPr="00B129AA" w:rsidRDefault="00B129AA" w:rsidP="00B129AA">
      <w:pPr>
        <w:spacing w:after="0"/>
        <w:rPr>
          <w:sz w:val="16"/>
          <w:szCs w:val="16"/>
          <w:lang w:eastAsia="ru-RU"/>
        </w:rPr>
      </w:pPr>
    </w:p>
    <w:p w14:paraId="0A03C283" w14:textId="755B7D8C" w:rsidR="00B03187" w:rsidRPr="001B02B2" w:rsidRDefault="00467797" w:rsidP="00B129A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За пять месяцев 2022 года </w:t>
      </w:r>
      <w:r w:rsidR="00624E10">
        <w:rPr>
          <w:rFonts w:ascii="Times New Roman" w:eastAsia="Times New Roman" w:hAnsi="Times New Roman" w:cs="Times New Roman"/>
          <w:b/>
          <w:bCs/>
          <w:sz w:val="28"/>
          <w:szCs w:val="28"/>
          <w:lang w:eastAsia="ru-RU"/>
        </w:rPr>
        <w:t>в</w:t>
      </w:r>
      <w:r w:rsidR="00624E10" w:rsidRPr="00A579D2">
        <w:rPr>
          <w:rFonts w:ascii="Times New Roman" w:eastAsia="Times New Roman" w:hAnsi="Times New Roman" w:cs="Times New Roman"/>
          <w:b/>
          <w:bCs/>
          <w:sz w:val="28"/>
          <w:szCs w:val="28"/>
          <w:lang w:eastAsia="ru-RU"/>
        </w:rPr>
        <w:t xml:space="preserve">олгоградцы </w:t>
      </w:r>
      <w:r w:rsidR="00B03187" w:rsidRPr="00467797">
        <w:rPr>
          <w:rFonts w:ascii="Times New Roman" w:eastAsia="Times New Roman" w:hAnsi="Times New Roman" w:cs="Times New Roman"/>
          <w:b/>
          <w:bCs/>
          <w:sz w:val="28"/>
          <w:szCs w:val="28"/>
          <w:lang w:eastAsia="ru-RU"/>
        </w:rPr>
        <w:t>заказал</w:t>
      </w:r>
      <w:r w:rsidR="00B03187" w:rsidRPr="001B02B2">
        <w:rPr>
          <w:rFonts w:ascii="Times New Roman" w:eastAsia="Times New Roman" w:hAnsi="Times New Roman" w:cs="Times New Roman"/>
          <w:b/>
          <w:bCs/>
          <w:sz w:val="28"/>
          <w:szCs w:val="28"/>
          <w:lang w:eastAsia="ru-RU"/>
        </w:rPr>
        <w:t xml:space="preserve">и </w:t>
      </w:r>
      <w:r w:rsidRPr="001B02B2">
        <w:rPr>
          <w:rFonts w:ascii="Times New Roman" w:eastAsia="Times New Roman" w:hAnsi="Times New Roman" w:cs="Times New Roman"/>
          <w:b/>
          <w:bCs/>
          <w:sz w:val="28"/>
          <w:szCs w:val="28"/>
          <w:lang w:eastAsia="ru-RU"/>
        </w:rPr>
        <w:t>38</w:t>
      </w:r>
      <w:r w:rsidR="00624E10" w:rsidRPr="001B02B2">
        <w:rPr>
          <w:rFonts w:ascii="Times New Roman" w:eastAsia="Times New Roman" w:hAnsi="Times New Roman" w:cs="Times New Roman"/>
          <w:b/>
          <w:bCs/>
          <w:sz w:val="28"/>
          <w:szCs w:val="28"/>
          <w:lang w:eastAsia="ru-RU"/>
        </w:rPr>
        <w:t xml:space="preserve">,5 тыс. </w:t>
      </w:r>
      <w:r w:rsidR="00B03187" w:rsidRPr="001B02B2">
        <w:rPr>
          <w:rFonts w:ascii="Times New Roman" w:eastAsia="Times New Roman" w:hAnsi="Times New Roman" w:cs="Times New Roman"/>
          <w:b/>
          <w:bCs/>
          <w:sz w:val="28"/>
          <w:szCs w:val="28"/>
          <w:lang w:eastAsia="ru-RU"/>
        </w:rPr>
        <w:t xml:space="preserve">справок о кадастровой стоимости объекта недвижимого имущества, что в </w:t>
      </w:r>
      <w:r w:rsidRPr="001B02B2">
        <w:rPr>
          <w:rFonts w:ascii="Times New Roman" w:eastAsia="Times New Roman" w:hAnsi="Times New Roman" w:cs="Times New Roman"/>
          <w:b/>
          <w:bCs/>
          <w:sz w:val="28"/>
          <w:szCs w:val="28"/>
          <w:lang w:eastAsia="ru-RU"/>
        </w:rPr>
        <w:t>1,6</w:t>
      </w:r>
      <w:r w:rsidR="00B03187" w:rsidRPr="001B02B2">
        <w:rPr>
          <w:rFonts w:ascii="Times New Roman" w:eastAsia="Times New Roman" w:hAnsi="Times New Roman" w:cs="Times New Roman"/>
          <w:b/>
          <w:bCs/>
          <w:sz w:val="28"/>
          <w:szCs w:val="28"/>
          <w:lang w:eastAsia="ru-RU"/>
        </w:rPr>
        <w:t xml:space="preserve"> раза </w:t>
      </w:r>
      <w:r w:rsidRPr="001B02B2">
        <w:rPr>
          <w:rFonts w:ascii="Times New Roman" w:eastAsia="Times New Roman" w:hAnsi="Times New Roman" w:cs="Times New Roman"/>
          <w:b/>
          <w:bCs/>
          <w:sz w:val="28"/>
          <w:szCs w:val="28"/>
          <w:lang w:eastAsia="ru-RU"/>
        </w:rPr>
        <w:t>меньше</w:t>
      </w:r>
      <w:r w:rsidR="00B03187" w:rsidRPr="001B02B2">
        <w:rPr>
          <w:rFonts w:ascii="Times New Roman" w:eastAsia="Times New Roman" w:hAnsi="Times New Roman" w:cs="Times New Roman"/>
          <w:b/>
          <w:bCs/>
          <w:sz w:val="28"/>
          <w:szCs w:val="28"/>
          <w:lang w:eastAsia="ru-RU"/>
        </w:rPr>
        <w:t xml:space="preserve">, чем </w:t>
      </w:r>
      <w:r w:rsidR="00624E10" w:rsidRPr="001B02B2">
        <w:rPr>
          <w:rFonts w:ascii="Times New Roman" w:eastAsia="Times New Roman" w:hAnsi="Times New Roman" w:cs="Times New Roman"/>
          <w:b/>
          <w:bCs/>
          <w:sz w:val="28"/>
          <w:szCs w:val="28"/>
          <w:lang w:eastAsia="ru-RU"/>
        </w:rPr>
        <w:t xml:space="preserve">за аналогичный </w:t>
      </w:r>
      <w:r w:rsidR="00B03187" w:rsidRPr="001B02B2">
        <w:rPr>
          <w:rFonts w:ascii="Times New Roman" w:eastAsia="Times New Roman" w:hAnsi="Times New Roman" w:cs="Times New Roman"/>
          <w:b/>
          <w:bCs/>
          <w:sz w:val="28"/>
          <w:szCs w:val="28"/>
          <w:lang w:eastAsia="ru-RU"/>
        </w:rPr>
        <w:t>период 2021 года. Данная выписка позволяет узнать собственникам</w:t>
      </w:r>
      <w:r w:rsidR="00CA3DA0" w:rsidRPr="001B02B2">
        <w:rPr>
          <w:rFonts w:ascii="Times New Roman" w:eastAsia="Times New Roman" w:hAnsi="Times New Roman" w:cs="Times New Roman"/>
          <w:b/>
          <w:bCs/>
          <w:sz w:val="28"/>
          <w:szCs w:val="28"/>
          <w:lang w:eastAsia="ru-RU"/>
        </w:rPr>
        <w:t xml:space="preserve"> сведения о кадастровой стоимости объекта недвижимости и проверить правильность расчета налога на имущество.</w:t>
      </w:r>
    </w:p>
    <w:p w14:paraId="4EE9F0BC" w14:textId="73E195E7" w:rsidR="00603266" w:rsidRPr="00A579D2" w:rsidRDefault="00603266" w:rsidP="00B129AA">
      <w:pPr>
        <w:pStyle w:val="articledecorationfirst"/>
        <w:shd w:val="clear" w:color="auto" w:fill="FFFFFF"/>
        <w:spacing w:before="0" w:beforeAutospacing="0" w:after="0" w:afterAutospacing="0" w:line="276" w:lineRule="auto"/>
        <w:rPr>
          <w:sz w:val="28"/>
          <w:szCs w:val="28"/>
        </w:rPr>
      </w:pPr>
      <w:r w:rsidRPr="001B02B2">
        <w:rPr>
          <w:sz w:val="28"/>
          <w:szCs w:val="28"/>
        </w:rPr>
        <w:lastRenderedPageBreak/>
        <w:t xml:space="preserve">За </w:t>
      </w:r>
      <w:r w:rsidR="00B03187" w:rsidRPr="001B02B2">
        <w:rPr>
          <w:sz w:val="28"/>
          <w:szCs w:val="28"/>
        </w:rPr>
        <w:t>пять месяцев 2022</w:t>
      </w:r>
      <w:r w:rsidRPr="001B02B2">
        <w:rPr>
          <w:sz w:val="28"/>
          <w:szCs w:val="28"/>
        </w:rPr>
        <w:t xml:space="preserve"> год</w:t>
      </w:r>
      <w:r w:rsidR="00B03187" w:rsidRPr="001B02B2">
        <w:rPr>
          <w:sz w:val="28"/>
          <w:szCs w:val="28"/>
        </w:rPr>
        <w:t>а</w:t>
      </w:r>
      <w:r w:rsidRPr="001B02B2">
        <w:rPr>
          <w:sz w:val="28"/>
          <w:szCs w:val="28"/>
        </w:rPr>
        <w:t xml:space="preserve"> Кадастровой палатой по </w:t>
      </w:r>
      <w:r w:rsidR="00B03187" w:rsidRPr="001B02B2">
        <w:rPr>
          <w:sz w:val="28"/>
          <w:szCs w:val="28"/>
        </w:rPr>
        <w:t xml:space="preserve">Волгоградской области </w:t>
      </w:r>
      <w:r w:rsidRPr="001B02B2">
        <w:rPr>
          <w:sz w:val="28"/>
          <w:szCs w:val="28"/>
        </w:rPr>
        <w:t xml:space="preserve">подготовлено свыше </w:t>
      </w:r>
      <w:r w:rsidR="001B02B2" w:rsidRPr="001B02B2">
        <w:rPr>
          <w:sz w:val="28"/>
          <w:szCs w:val="28"/>
        </w:rPr>
        <w:t xml:space="preserve">38 </w:t>
      </w:r>
      <w:r w:rsidRPr="001B02B2">
        <w:rPr>
          <w:sz w:val="28"/>
          <w:szCs w:val="28"/>
        </w:rPr>
        <w:t>тыс.</w:t>
      </w:r>
      <w:r w:rsidRPr="00467797">
        <w:rPr>
          <w:sz w:val="28"/>
          <w:szCs w:val="28"/>
        </w:rPr>
        <w:t xml:space="preserve"> выписок</w:t>
      </w:r>
      <w:r w:rsidRPr="00A579D2">
        <w:rPr>
          <w:sz w:val="28"/>
          <w:szCs w:val="28"/>
        </w:rPr>
        <w:t xml:space="preserve"> из Единого государственного реестра </w:t>
      </w:r>
      <w:r w:rsidRPr="00467797">
        <w:rPr>
          <w:sz w:val="28"/>
          <w:szCs w:val="28"/>
        </w:rPr>
        <w:t xml:space="preserve">недвижимости (ЕГРН) о кадастровой стоимости объектов недвижимости. При этом в </w:t>
      </w:r>
      <w:r w:rsidR="00467797" w:rsidRPr="00467797">
        <w:rPr>
          <w:sz w:val="28"/>
          <w:szCs w:val="28"/>
        </w:rPr>
        <w:t>68</w:t>
      </w:r>
      <w:r w:rsidRPr="00467797">
        <w:rPr>
          <w:sz w:val="28"/>
          <w:szCs w:val="28"/>
        </w:rPr>
        <w:t>% случаев граждан интересовали сведения о кадастровой стоимости в виде электронного документа.</w:t>
      </w:r>
    </w:p>
    <w:p w14:paraId="185C49B2" w14:textId="0CD3F431" w:rsidR="004A5903" w:rsidRPr="00A579D2" w:rsidRDefault="004A5903" w:rsidP="00B129AA">
      <w:pPr>
        <w:pStyle w:val="af1"/>
        <w:shd w:val="clear" w:color="auto" w:fill="FFFFFF"/>
        <w:spacing w:before="0" w:beforeAutospacing="0" w:after="0" w:afterAutospacing="0" w:line="276" w:lineRule="auto"/>
        <w:ind w:firstLine="708"/>
        <w:jc w:val="both"/>
        <w:rPr>
          <w:sz w:val="28"/>
          <w:szCs w:val="28"/>
        </w:rPr>
      </w:pPr>
      <w:r w:rsidRPr="00A579D2">
        <w:rPr>
          <w:sz w:val="28"/>
          <w:szCs w:val="28"/>
        </w:rPr>
        <w:t xml:space="preserve">Для удобства граждан </w:t>
      </w:r>
      <w:proofErr w:type="spellStart"/>
      <w:r w:rsidRPr="00A579D2">
        <w:rPr>
          <w:sz w:val="28"/>
          <w:szCs w:val="28"/>
        </w:rPr>
        <w:t>Росреестр</w:t>
      </w:r>
      <w:proofErr w:type="spellEnd"/>
      <w:r w:rsidRPr="00A579D2">
        <w:rPr>
          <w:sz w:val="28"/>
          <w:szCs w:val="28"/>
        </w:rPr>
        <w:t xml:space="preserve"> предлагает несколько способов получения из ЕГРН информации о кадастровой</w:t>
      </w:r>
      <w:r w:rsidR="00F320CD" w:rsidRPr="00A579D2">
        <w:rPr>
          <w:sz w:val="28"/>
          <w:szCs w:val="28"/>
        </w:rPr>
        <w:t xml:space="preserve"> стоимости объекта недвижимости. В режиме онлайн кадастровую стоимость можно посмотреть с помощью сервисов «Публичная кадастровая карта» и «Справочная информация по объектам недвижимости в режиме </w:t>
      </w:r>
      <w:proofErr w:type="spellStart"/>
      <w:r w:rsidR="00F320CD" w:rsidRPr="00A579D2">
        <w:rPr>
          <w:sz w:val="28"/>
          <w:szCs w:val="28"/>
        </w:rPr>
        <w:t>online</w:t>
      </w:r>
      <w:proofErr w:type="spellEnd"/>
      <w:r w:rsidR="00F320CD" w:rsidRPr="00A579D2">
        <w:rPr>
          <w:sz w:val="28"/>
          <w:szCs w:val="28"/>
        </w:rPr>
        <w:t xml:space="preserve">», которые доступны на главной странице официального сайта Росреестра. </w:t>
      </w:r>
    </w:p>
    <w:p w14:paraId="5E98AA8D" w14:textId="63F35927" w:rsidR="00BE4FE3" w:rsidRPr="00A579D2" w:rsidRDefault="00BE4FE3" w:rsidP="00B129AA">
      <w:pPr>
        <w:pStyle w:val="af1"/>
        <w:spacing w:before="0" w:beforeAutospacing="0" w:after="0" w:afterAutospacing="0" w:line="276" w:lineRule="auto"/>
        <w:ind w:firstLine="709"/>
        <w:jc w:val="both"/>
        <w:rPr>
          <w:sz w:val="28"/>
          <w:szCs w:val="28"/>
        </w:rPr>
      </w:pPr>
      <w:r w:rsidRPr="00A579D2">
        <w:rPr>
          <w:rStyle w:val="af3"/>
          <w:b w:val="0"/>
          <w:i/>
          <w:sz w:val="28"/>
          <w:szCs w:val="28"/>
        </w:rPr>
        <w:t xml:space="preserve">«Не все знают, что сервис Росреестра </w:t>
      </w:r>
      <w:r w:rsidRPr="00A579D2">
        <w:rPr>
          <w:i/>
          <w:sz w:val="28"/>
          <w:szCs w:val="28"/>
        </w:rPr>
        <w:t xml:space="preserve">«Справочная информация по объектам недвижимости в режиме </w:t>
      </w:r>
      <w:proofErr w:type="spellStart"/>
      <w:r w:rsidRPr="00A579D2">
        <w:rPr>
          <w:i/>
          <w:sz w:val="28"/>
          <w:szCs w:val="28"/>
        </w:rPr>
        <w:t>online</w:t>
      </w:r>
      <w:proofErr w:type="spellEnd"/>
      <w:r w:rsidRPr="00A579D2">
        <w:rPr>
          <w:i/>
          <w:sz w:val="28"/>
          <w:szCs w:val="28"/>
        </w:rPr>
        <w:t xml:space="preserve">» позволяет </w:t>
      </w:r>
      <w:r w:rsidRPr="00A579D2">
        <w:rPr>
          <w:rStyle w:val="af6"/>
          <w:sz w:val="28"/>
          <w:szCs w:val="28"/>
        </w:rPr>
        <w:t xml:space="preserve">совершенно бесплатно онлайн проверить данные по квартире, </w:t>
      </w:r>
      <w:r w:rsidR="00CE1297">
        <w:rPr>
          <w:rStyle w:val="af6"/>
          <w:sz w:val="28"/>
          <w:szCs w:val="28"/>
        </w:rPr>
        <w:t>включая</w:t>
      </w:r>
      <w:r w:rsidRPr="00A579D2">
        <w:rPr>
          <w:rStyle w:val="af6"/>
          <w:sz w:val="28"/>
          <w:szCs w:val="28"/>
        </w:rPr>
        <w:t xml:space="preserve"> наличия ограничений прав или обременений (например, ипотека)</w:t>
      </w:r>
      <w:r w:rsidRPr="00A579D2">
        <w:rPr>
          <w:i/>
          <w:sz w:val="28"/>
          <w:szCs w:val="28"/>
        </w:rPr>
        <w:t>»</w:t>
      </w:r>
      <w:r w:rsidR="00624E10">
        <w:rPr>
          <w:i/>
          <w:sz w:val="28"/>
          <w:szCs w:val="28"/>
        </w:rPr>
        <w:t>,</w:t>
      </w:r>
      <w:r w:rsidRPr="00A579D2">
        <w:rPr>
          <w:i/>
          <w:sz w:val="28"/>
          <w:szCs w:val="28"/>
        </w:rPr>
        <w:t xml:space="preserve"> –</w:t>
      </w:r>
      <w:r w:rsidRPr="00A579D2">
        <w:rPr>
          <w:sz w:val="28"/>
          <w:szCs w:val="28"/>
        </w:rPr>
        <w:t xml:space="preserve"> поясняет </w:t>
      </w:r>
      <w:r w:rsidRPr="00A579D2">
        <w:rPr>
          <w:b/>
          <w:sz w:val="28"/>
          <w:szCs w:val="28"/>
        </w:rPr>
        <w:t>заместитель</w:t>
      </w:r>
      <w:r w:rsidRPr="00A579D2">
        <w:rPr>
          <w:sz w:val="28"/>
          <w:szCs w:val="28"/>
        </w:rPr>
        <w:t xml:space="preserve"> </w:t>
      </w:r>
      <w:r w:rsidRPr="00A579D2">
        <w:rPr>
          <w:b/>
          <w:sz w:val="28"/>
          <w:szCs w:val="28"/>
        </w:rPr>
        <w:t xml:space="preserve">директора Кадастровой палаты по Волгоградской </w:t>
      </w:r>
      <w:r w:rsidR="00D5574D">
        <w:rPr>
          <w:b/>
          <w:sz w:val="28"/>
          <w:szCs w:val="28"/>
        </w:rPr>
        <w:t xml:space="preserve">области </w:t>
      </w:r>
      <w:r w:rsidR="00467797">
        <w:rPr>
          <w:b/>
          <w:sz w:val="28"/>
          <w:szCs w:val="28"/>
        </w:rPr>
        <w:t>Игорь</w:t>
      </w:r>
      <w:r w:rsidR="00D5574D">
        <w:rPr>
          <w:b/>
          <w:sz w:val="28"/>
          <w:szCs w:val="28"/>
        </w:rPr>
        <w:t xml:space="preserve"> </w:t>
      </w:r>
      <w:r w:rsidR="00467797">
        <w:rPr>
          <w:b/>
          <w:sz w:val="28"/>
          <w:szCs w:val="28"/>
        </w:rPr>
        <w:t>Ким</w:t>
      </w:r>
      <w:r w:rsidRPr="00A579D2">
        <w:rPr>
          <w:b/>
          <w:sz w:val="28"/>
          <w:szCs w:val="28"/>
        </w:rPr>
        <w:t>.</w:t>
      </w:r>
    </w:p>
    <w:p w14:paraId="3A4BABAE" w14:textId="7DA5027F" w:rsidR="00F320CD" w:rsidRPr="00A579D2" w:rsidRDefault="00F320CD" w:rsidP="00B129AA">
      <w:pPr>
        <w:pStyle w:val="af1"/>
        <w:shd w:val="clear" w:color="auto" w:fill="FFFFFF"/>
        <w:spacing w:before="0" w:beforeAutospacing="0" w:after="0" w:afterAutospacing="0" w:line="276" w:lineRule="auto"/>
        <w:ind w:firstLine="708"/>
        <w:jc w:val="both"/>
        <w:rPr>
          <w:sz w:val="28"/>
          <w:szCs w:val="28"/>
        </w:rPr>
      </w:pPr>
      <w:r w:rsidRPr="00A579D2">
        <w:rPr>
          <w:sz w:val="28"/>
          <w:szCs w:val="28"/>
        </w:rPr>
        <w:t xml:space="preserve">На официальном сайте Федеральной Кадастровой палаты можно увидеть информацию о кадастровой стоимости объекта недвижимости, а также заказать иные </w:t>
      </w:r>
      <w:r w:rsidR="009C23D6" w:rsidRPr="00A579D2">
        <w:rPr>
          <w:sz w:val="28"/>
          <w:szCs w:val="28"/>
        </w:rPr>
        <w:t>виды выписок</w:t>
      </w:r>
      <w:r w:rsidRPr="00A579D2">
        <w:rPr>
          <w:sz w:val="28"/>
          <w:szCs w:val="28"/>
        </w:rPr>
        <w:t xml:space="preserve"> добавляя их в корзину по принципу интернет-магазина.</w:t>
      </w:r>
    </w:p>
    <w:p w14:paraId="26638ADE" w14:textId="4FFE4F20" w:rsidR="00F320CD" w:rsidRPr="00A579D2" w:rsidRDefault="00F320CD" w:rsidP="00B129AA">
      <w:pPr>
        <w:pStyle w:val="af1"/>
        <w:shd w:val="clear" w:color="auto" w:fill="FFFFFF"/>
        <w:spacing w:before="0" w:beforeAutospacing="0" w:after="0" w:afterAutospacing="0" w:line="276" w:lineRule="auto"/>
        <w:ind w:firstLine="708"/>
        <w:jc w:val="both"/>
        <w:rPr>
          <w:sz w:val="28"/>
          <w:szCs w:val="28"/>
        </w:rPr>
      </w:pPr>
      <w:r w:rsidRPr="00A579D2">
        <w:rPr>
          <w:sz w:val="28"/>
          <w:szCs w:val="28"/>
        </w:rPr>
        <w:t>Официальный сайт Росреестра позволяет получить выписку из ЕГРН о кадастровой стоимости объекта недвижимости, заполнив специальную форму запроса. Такая выписка предоставляется бесплатно в течение трех рабочих дней. Собственники недвижимости могут оперативно узнать кадастровую стоимость принадлежащих им объект</w:t>
      </w:r>
      <w:r w:rsidR="009C23D6" w:rsidRPr="00A579D2">
        <w:rPr>
          <w:sz w:val="28"/>
          <w:szCs w:val="28"/>
        </w:rPr>
        <w:t>ов в личном кабинете Росреестра.</w:t>
      </w:r>
      <w:r w:rsidRPr="00A579D2">
        <w:rPr>
          <w:sz w:val="28"/>
          <w:szCs w:val="28"/>
        </w:rPr>
        <w:t xml:space="preserve">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w:t>
      </w:r>
    </w:p>
    <w:p w14:paraId="370CED0C" w14:textId="77777777" w:rsidR="00F320CD" w:rsidRPr="00A579D2" w:rsidRDefault="00603266" w:rsidP="00B129AA">
      <w:pPr>
        <w:pStyle w:val="af1"/>
        <w:shd w:val="clear" w:color="auto" w:fill="FFFFFF"/>
        <w:spacing w:before="0" w:beforeAutospacing="0" w:after="0" w:afterAutospacing="0" w:line="276" w:lineRule="auto"/>
        <w:ind w:firstLine="708"/>
        <w:jc w:val="both"/>
        <w:rPr>
          <w:sz w:val="28"/>
          <w:szCs w:val="28"/>
        </w:rPr>
      </w:pPr>
      <w:r w:rsidRPr="00A579D2">
        <w:rPr>
          <w:sz w:val="28"/>
          <w:szCs w:val="28"/>
        </w:rPr>
        <w:t xml:space="preserve">Стоит отметить, что </w:t>
      </w:r>
      <w:proofErr w:type="spellStart"/>
      <w:r w:rsidRPr="00A579D2">
        <w:rPr>
          <w:sz w:val="28"/>
          <w:szCs w:val="28"/>
        </w:rPr>
        <w:t>Росреестр</w:t>
      </w:r>
      <w:proofErr w:type="spellEnd"/>
      <w:r w:rsidRPr="00A579D2">
        <w:rPr>
          <w:sz w:val="28"/>
          <w:szCs w:val="28"/>
        </w:rPr>
        <w:t xml:space="preserve"> и Кадастровая палата не проводят государственную кадастровую оценку недвижимости. Ведомство вносит в ЕГРН сведения о кадастровой стоимости объектов недвижимости, полученные в результате такой оценки. </w:t>
      </w:r>
    </w:p>
    <w:p w14:paraId="27A05B30" w14:textId="7C0D4290" w:rsidR="00ED1E9C" w:rsidRDefault="009C23D6" w:rsidP="00B129AA">
      <w:pPr>
        <w:pStyle w:val="af1"/>
        <w:shd w:val="clear" w:color="auto" w:fill="FFFFFF"/>
        <w:spacing w:before="0" w:beforeAutospacing="0" w:after="0" w:afterAutospacing="0" w:line="276" w:lineRule="auto"/>
        <w:ind w:firstLine="708"/>
        <w:jc w:val="both"/>
        <w:rPr>
          <w:sz w:val="28"/>
          <w:szCs w:val="28"/>
        </w:rPr>
      </w:pPr>
      <w:r w:rsidRPr="00A579D2">
        <w:rPr>
          <w:sz w:val="28"/>
          <w:szCs w:val="28"/>
        </w:rPr>
        <w:t>В случае необходимости получения более подробной информации</w:t>
      </w:r>
      <w:r w:rsidR="00603266" w:rsidRPr="00A579D2">
        <w:rPr>
          <w:sz w:val="28"/>
          <w:szCs w:val="28"/>
        </w:rPr>
        <w:t xml:space="preserve"> об интересующем объекте недвижимого имущества (площади, основных характеристиках, назначении, виде разрешенного использования и др.) можно </w:t>
      </w:r>
      <w:r w:rsidRPr="00A579D2">
        <w:rPr>
          <w:sz w:val="28"/>
          <w:szCs w:val="28"/>
        </w:rPr>
        <w:t xml:space="preserve">с помощью электронных сервисов </w:t>
      </w:r>
      <w:r w:rsidR="00603266" w:rsidRPr="00A579D2">
        <w:rPr>
          <w:sz w:val="28"/>
          <w:szCs w:val="28"/>
        </w:rPr>
        <w:t xml:space="preserve">запросить </w:t>
      </w:r>
      <w:r w:rsidRPr="00A579D2">
        <w:rPr>
          <w:sz w:val="28"/>
          <w:szCs w:val="28"/>
        </w:rPr>
        <w:t xml:space="preserve">иные </w:t>
      </w:r>
      <w:r w:rsidR="00603266" w:rsidRPr="00A579D2">
        <w:rPr>
          <w:sz w:val="28"/>
          <w:szCs w:val="28"/>
        </w:rPr>
        <w:t>сведения из ЕГРН</w:t>
      </w:r>
      <w:r w:rsidRPr="00A579D2">
        <w:rPr>
          <w:sz w:val="28"/>
          <w:szCs w:val="28"/>
        </w:rPr>
        <w:t>, например,</w:t>
      </w:r>
      <w:r w:rsidR="00603266" w:rsidRPr="00A579D2">
        <w:rPr>
          <w:sz w:val="28"/>
          <w:szCs w:val="28"/>
        </w:rPr>
        <w:t xml:space="preserve"> об основных характеристиках и зарегистрированных правах на объект недвижимости. В данном случае сведения ЕГРН предоставляются за плату. Размер платы зависит от формы предоставления сведений (на бумажном носителе или в виде электронного документа), статуса заявителя (физическое или юридическое лицо). При этом если </w:t>
      </w:r>
      <w:r w:rsidR="00603266" w:rsidRPr="00A579D2">
        <w:rPr>
          <w:sz w:val="28"/>
          <w:szCs w:val="28"/>
        </w:rPr>
        <w:lastRenderedPageBreak/>
        <w:t xml:space="preserve">приобретается не только участок, но и дом, </w:t>
      </w:r>
      <w:r w:rsidRPr="00A579D2">
        <w:rPr>
          <w:sz w:val="28"/>
          <w:szCs w:val="28"/>
        </w:rPr>
        <w:t>выписка заказывается</w:t>
      </w:r>
      <w:r w:rsidR="00603266" w:rsidRPr="00A579D2">
        <w:rPr>
          <w:sz w:val="28"/>
          <w:szCs w:val="28"/>
        </w:rPr>
        <w:t xml:space="preserve"> на каждый из объектов. </w:t>
      </w:r>
    </w:p>
    <w:p w14:paraId="5FB9BE52" w14:textId="77777777" w:rsidR="00B129AA" w:rsidRDefault="00B129AA" w:rsidP="00F01E3F">
      <w:pPr>
        <w:pStyle w:val="af1"/>
        <w:shd w:val="clear" w:color="auto" w:fill="FFFFFF"/>
        <w:spacing w:before="0" w:beforeAutospacing="0" w:after="0" w:afterAutospacing="0" w:line="360" w:lineRule="auto"/>
        <w:ind w:firstLine="708"/>
        <w:jc w:val="both"/>
        <w:rPr>
          <w:sz w:val="28"/>
          <w:szCs w:val="28"/>
        </w:rPr>
      </w:pPr>
    </w:p>
    <w:p w14:paraId="7FC4207C" w14:textId="43A06B40" w:rsidR="00B129AA" w:rsidRPr="00B129AA" w:rsidRDefault="00B129AA" w:rsidP="00B129AA">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22222"/>
          <w:sz w:val="28"/>
          <w:szCs w:val="28"/>
          <w:lang w:eastAsia="ru-RU"/>
        </w:rPr>
      </w:pPr>
      <w:r w:rsidRPr="00B129AA">
        <w:rPr>
          <w:rFonts w:ascii="Times New Roman" w:eastAsia="Times New Roman" w:hAnsi="Times New Roman" w:cs="Times New Roman"/>
          <w:b/>
          <w:bCs/>
          <w:color w:val="222222"/>
          <w:sz w:val="28"/>
          <w:szCs w:val="28"/>
          <w:lang w:eastAsia="ru-RU"/>
        </w:rPr>
        <w:t>Что нужно знать Волгоградцам о предоставлении сведений в виде копий документов, на основании которых в ЕГРН были внесены сведения об объекте недвижимости</w:t>
      </w:r>
    </w:p>
    <w:p w14:paraId="221F33D4" w14:textId="77777777" w:rsidR="00B129AA" w:rsidRPr="00B129AA" w:rsidRDefault="00B129AA" w:rsidP="00B129AA">
      <w:pPr>
        <w:spacing w:after="0"/>
        <w:rPr>
          <w:rFonts w:ascii="Calibri" w:eastAsia="Calibri" w:hAnsi="Calibri" w:cs="Times New Roman"/>
          <w:b/>
          <w:lang w:eastAsia="ru-RU"/>
        </w:rPr>
      </w:pPr>
    </w:p>
    <w:p w14:paraId="22140C62" w14:textId="77777777" w:rsidR="00B129AA" w:rsidRPr="00B129AA" w:rsidRDefault="00B129AA" w:rsidP="00B129AA">
      <w:pPr>
        <w:shd w:val="clear" w:color="auto" w:fill="FFFFFF"/>
        <w:spacing w:after="0" w:line="240" w:lineRule="auto"/>
        <w:jc w:val="both"/>
        <w:rPr>
          <w:rFonts w:ascii="Times New Roman" w:eastAsia="Times New Roman" w:hAnsi="Times New Roman" w:cs="Times New Roman"/>
          <w:b/>
          <w:sz w:val="28"/>
          <w:szCs w:val="28"/>
          <w:lang w:eastAsia="ru-RU"/>
        </w:rPr>
      </w:pPr>
      <w:r w:rsidRPr="00B129AA">
        <w:rPr>
          <w:rFonts w:ascii="Times New Roman" w:eastAsia="Times New Roman" w:hAnsi="Times New Roman" w:cs="Times New Roman"/>
          <w:sz w:val="28"/>
          <w:szCs w:val="28"/>
          <w:lang w:eastAsia="ru-RU"/>
        </w:rPr>
        <w:t xml:space="preserve">     </w:t>
      </w:r>
      <w:r w:rsidRPr="00B129AA">
        <w:rPr>
          <w:rFonts w:ascii="Times New Roman" w:eastAsia="Times New Roman" w:hAnsi="Times New Roman" w:cs="Times New Roman"/>
          <w:b/>
          <w:sz w:val="28"/>
          <w:szCs w:val="28"/>
          <w:lang w:eastAsia="ru-RU"/>
        </w:rPr>
        <w:t>Кадастровая палата по Волгоградской области рассказала о том, что нужно знать о предоставлении сведений в виде копий документов, на основании которых в Единый государственный реестр недвижимости (ЕГРН) были внесены сведения об объекте недвижимости и иных документах, содержащихся в реестровом деле.</w:t>
      </w:r>
    </w:p>
    <w:p w14:paraId="762BC033" w14:textId="77777777" w:rsidR="00B129AA" w:rsidRPr="009F4D70" w:rsidRDefault="00B129AA" w:rsidP="00B129AA">
      <w:pPr>
        <w:spacing w:after="0" w:line="240" w:lineRule="auto"/>
        <w:jc w:val="both"/>
        <w:rPr>
          <w:rFonts w:ascii="Times New Roman" w:eastAsia="Times New Roman" w:hAnsi="Times New Roman" w:cs="Times New Roman"/>
          <w:i/>
          <w:sz w:val="28"/>
          <w:szCs w:val="28"/>
          <w:lang w:eastAsia="ru-RU"/>
        </w:rPr>
      </w:pPr>
      <w:r w:rsidRPr="009F4D70">
        <w:rPr>
          <w:rFonts w:ascii="Times New Roman" w:eastAsia="Times New Roman" w:hAnsi="Times New Roman" w:cs="Times New Roman"/>
          <w:sz w:val="28"/>
          <w:szCs w:val="28"/>
          <w:lang w:eastAsia="ru-RU"/>
        </w:rPr>
        <w:t xml:space="preserve">      Документы, на основании которых в ЕГРН были внесены сведения об объектах недвижимости, сформированные в реестровые дела, подлежат хранению в архиве </w:t>
      </w:r>
      <w:proofErr w:type="spellStart"/>
      <w:r w:rsidRPr="009F4D70">
        <w:rPr>
          <w:rFonts w:ascii="Times New Roman" w:eastAsia="Times New Roman" w:hAnsi="Times New Roman" w:cs="Times New Roman"/>
          <w:sz w:val="28"/>
          <w:szCs w:val="28"/>
          <w:lang w:eastAsia="ru-RU"/>
        </w:rPr>
        <w:t>Росреестра</w:t>
      </w:r>
      <w:proofErr w:type="spellEnd"/>
      <w:r w:rsidRPr="009F4D70">
        <w:rPr>
          <w:rFonts w:ascii="Times New Roman" w:eastAsia="Times New Roman" w:hAnsi="Times New Roman" w:cs="Times New Roman"/>
          <w:sz w:val="28"/>
          <w:szCs w:val="28"/>
          <w:lang w:eastAsia="ru-RU"/>
        </w:rPr>
        <w:t xml:space="preserve">, – говорит </w:t>
      </w:r>
      <w:r w:rsidRPr="009F4D70">
        <w:rPr>
          <w:rFonts w:ascii="Times New Roman" w:eastAsia="Times New Roman" w:hAnsi="Times New Roman" w:cs="Times New Roman"/>
          <w:b/>
          <w:bCs/>
          <w:i/>
          <w:sz w:val="28"/>
          <w:szCs w:val="28"/>
          <w:lang w:eastAsia="ru-RU"/>
        </w:rPr>
        <w:t>заместитель директора Кадастровой палаты по Волгоградской области Игорь Ким.</w:t>
      </w:r>
    </w:p>
    <w:p w14:paraId="07795200" w14:textId="77777777" w:rsidR="00B129AA" w:rsidRPr="009F4D70" w:rsidRDefault="00B129AA" w:rsidP="00B129AA">
      <w:pPr>
        <w:spacing w:after="0" w:line="240" w:lineRule="auto"/>
        <w:ind w:firstLine="851"/>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межевые планы;</w:t>
      </w:r>
    </w:p>
    <w:p w14:paraId="544B8C03" w14:textId="77777777" w:rsidR="00B129AA" w:rsidRPr="009F4D70" w:rsidRDefault="00B129AA" w:rsidP="00B129AA">
      <w:pPr>
        <w:spacing w:after="0" w:line="240" w:lineRule="auto"/>
        <w:ind w:firstLine="851"/>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 технические планы; </w:t>
      </w:r>
    </w:p>
    <w:p w14:paraId="714729E6" w14:textId="77777777" w:rsidR="00B129AA" w:rsidRPr="009F4D70" w:rsidRDefault="00B129AA" w:rsidP="00B129AA">
      <w:pPr>
        <w:spacing w:after="0" w:line="240" w:lineRule="auto"/>
        <w:ind w:firstLine="851"/>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 разрешения на ввод объекта в эксплуатацию; </w:t>
      </w:r>
    </w:p>
    <w:p w14:paraId="521F6273" w14:textId="77777777" w:rsidR="00B129AA" w:rsidRPr="009F4D70" w:rsidRDefault="00B129AA" w:rsidP="00B129AA">
      <w:pPr>
        <w:spacing w:after="0" w:line="240" w:lineRule="auto"/>
        <w:ind w:firstLine="851"/>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-документы, подтверждающие принадлежность земельного участка к       определенной категории земель;</w:t>
      </w:r>
    </w:p>
    <w:p w14:paraId="1910C666" w14:textId="77777777" w:rsidR="00B129AA" w:rsidRPr="009F4D70" w:rsidRDefault="00B129AA" w:rsidP="00B129AA">
      <w:pPr>
        <w:spacing w:after="0" w:line="240" w:lineRule="auto"/>
        <w:ind w:firstLine="851"/>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установленное разрешенное использование земельного участка;</w:t>
      </w:r>
    </w:p>
    <w:p w14:paraId="3397EAC2" w14:textId="77777777" w:rsidR="00B129AA" w:rsidRPr="009F4D70" w:rsidRDefault="00B129AA" w:rsidP="00B129AA">
      <w:pPr>
        <w:spacing w:after="0" w:line="240" w:lineRule="auto"/>
        <w:ind w:firstLine="851"/>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изменение назначение здания или помещения;</w:t>
      </w:r>
    </w:p>
    <w:p w14:paraId="6615D4B0" w14:textId="77777777" w:rsidR="00B129AA" w:rsidRPr="009F4D70" w:rsidRDefault="00B129AA" w:rsidP="00B129AA">
      <w:pPr>
        <w:spacing w:after="0" w:line="240" w:lineRule="auto"/>
        <w:ind w:firstLine="851"/>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договора или иного документа, выражающего содержание односторонней сделки, совершенной в простой письменной форме</w:t>
      </w:r>
    </w:p>
    <w:p w14:paraId="6E8D5753" w14:textId="77777777" w:rsidR="00B129AA" w:rsidRPr="009F4D70" w:rsidRDefault="00B129AA" w:rsidP="00B129AA">
      <w:pPr>
        <w:spacing w:after="0" w:line="240" w:lineRule="auto"/>
        <w:ind w:firstLine="851"/>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и прочие документы, хранящиеся в реестровом деле, могут понадобиться как физическим, так и юридическим лицам для проведения сделок, вступления в наследство, урегулирования споров в том числе в суде.</w:t>
      </w:r>
    </w:p>
    <w:p w14:paraId="3F5C00DD"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Данные сведения относятся, к сведениям ограниченного доступа и предоставление копий выше упомянутых документов (далее копии), четко регламентировано, произвольной формы запроса о предоставлении копий, ни Закон о регистрации, ни Порядок предоставления сведений не предусматривают.</w:t>
      </w:r>
    </w:p>
    <w:p w14:paraId="479A05E9"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Пунктом 13 статьи 62 Федерального закона № 218 от 13.07.2015, определен перечень лиц, имеющих право на получение, таких сведений, копии может получить - собственник (его представитель), при этом, в случае обращения законного представителя, к запросу прилагается надлежащим образом оформленная доверенность, порядок выдачи и оформления доверенности установлен </w:t>
      </w:r>
      <w:proofErr w:type="spellStart"/>
      <w:r w:rsidRPr="009F4D70">
        <w:rPr>
          <w:rFonts w:ascii="Times New Roman" w:eastAsia="Calibri" w:hAnsi="Times New Roman" w:cs="Times New Roman"/>
          <w:sz w:val="28"/>
          <w:szCs w:val="28"/>
        </w:rPr>
        <w:t>ст</w:t>
      </w:r>
      <w:proofErr w:type="spellEnd"/>
      <w:r w:rsidRPr="009F4D70">
        <w:rPr>
          <w:rFonts w:ascii="Times New Roman" w:eastAsia="Calibri" w:hAnsi="Times New Roman" w:cs="Times New Roman"/>
          <w:sz w:val="28"/>
          <w:szCs w:val="28"/>
        </w:rPr>
        <w:t xml:space="preserve"> 185 ГК РФ в соответствии с которой доверенностью признается письменное уполномочие, выдаваемое одним лицом другому, лицу или другим лицам для представительства перед третьими лицами,  обращаем внимание, действующее законодательство не содержит требований об обязательном нотариальном удостоверении доверенностей, выданных в целях получения информации из ЕГРН.</w:t>
      </w:r>
    </w:p>
    <w:p w14:paraId="7AE19D7F"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lastRenderedPageBreak/>
        <w:tab/>
        <w:t>Также копии документов могут получить: залогодержатель, наследник объекта недвижимости. Кроме того, копии предоставляются руководителям (заместителям) госорганов и МФЦ, судам, правоохранительным органам.</w:t>
      </w:r>
    </w:p>
    <w:p w14:paraId="3C6419E2"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Чтобы получить копии, необходимо подготовить запрос.</w:t>
      </w:r>
    </w:p>
    <w:p w14:paraId="6741B99B" w14:textId="77777777" w:rsidR="00B129AA" w:rsidRPr="009F4D70" w:rsidRDefault="00B129AA" w:rsidP="00B129AA">
      <w:pPr>
        <w:spacing w:after="0" w:line="240" w:lineRule="auto"/>
        <w:ind w:firstLine="708"/>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Если вы будете подавать его лично в МФЦ, то его заполнит специалист МФЦ.</w:t>
      </w:r>
    </w:p>
    <w:p w14:paraId="5F7A6C96"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В случае, если форму запроса заполняете самостоятельно воспользуйтесь формой, приведенной в Приложении N 1 к Порядку предоставления сведений из ЕГРН от 08.04.2021 N П/0149, если запрос будете направлять почтой, то подпись нужно засвидетельствовать нотариально.</w:t>
      </w:r>
    </w:p>
    <w:p w14:paraId="76A4AB4D" w14:textId="77777777" w:rsidR="00B129AA" w:rsidRPr="009F4D70" w:rsidRDefault="00B129AA" w:rsidP="00B129AA">
      <w:pPr>
        <w:spacing w:after="0" w:line="240" w:lineRule="auto"/>
        <w:ind w:firstLine="708"/>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Обратите внимание на следующие реквизиты и графы:</w:t>
      </w:r>
    </w:p>
    <w:p w14:paraId="264CAFFF"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w:t>
      </w:r>
      <w:r w:rsidRPr="009F4D70">
        <w:rPr>
          <w:rFonts w:ascii="Times New Roman" w:eastAsia="Calibri" w:hAnsi="Times New Roman" w:cs="Times New Roman"/>
          <w:sz w:val="28"/>
          <w:szCs w:val="28"/>
        </w:rPr>
        <w:tab/>
        <w:t>в реквизите 1.1 отметьте знаком "V" графу" об объекте недвижимости с кадастровым номером:" и укажите номер объекта;</w:t>
      </w:r>
    </w:p>
    <w:p w14:paraId="67088966"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w:t>
      </w:r>
      <w:r w:rsidRPr="009F4D70">
        <w:rPr>
          <w:rFonts w:ascii="Times New Roman" w:eastAsia="Calibri" w:hAnsi="Times New Roman" w:cs="Times New Roman"/>
          <w:sz w:val="28"/>
          <w:szCs w:val="28"/>
        </w:rPr>
        <w:tab/>
        <w:t>в этом же реквизите выберите необходимый вам правоустанавливающий документ. Например, если им является договор, то следует отметить графу "договора или иного документа, выражающего содержание односторонней сделки...".</w:t>
      </w:r>
    </w:p>
    <w:p w14:paraId="4D8BFDFF"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Стоит отметить, что один запрос оформляется для получения одной копии одного документа. Если нужно несколько копий, то запрос нужно оформить на каждую запрашиваемую копию.</w:t>
      </w:r>
    </w:p>
    <w:p w14:paraId="0E9C07B7"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Сведения в виде копий документов предоставляются заявителю за плату. Размеры платы за предоставление сведений, содержащихся в ЕГРН, установлены в Приложении N 1 к Приказу </w:t>
      </w:r>
      <w:proofErr w:type="spellStart"/>
      <w:r w:rsidRPr="009F4D70">
        <w:rPr>
          <w:rFonts w:ascii="Times New Roman" w:eastAsia="Calibri" w:hAnsi="Times New Roman" w:cs="Times New Roman"/>
          <w:sz w:val="28"/>
          <w:szCs w:val="28"/>
        </w:rPr>
        <w:t>Росреестра</w:t>
      </w:r>
      <w:proofErr w:type="spellEnd"/>
      <w:r w:rsidRPr="009F4D70">
        <w:rPr>
          <w:rFonts w:ascii="Times New Roman" w:eastAsia="Calibri" w:hAnsi="Times New Roman" w:cs="Times New Roman"/>
          <w:sz w:val="28"/>
          <w:szCs w:val="28"/>
        </w:rPr>
        <w:t xml:space="preserve"> от 13.05.2020 N П/0145.</w:t>
      </w:r>
    </w:p>
    <w:p w14:paraId="12E0B66C" w14:textId="77777777" w:rsidR="00B129AA" w:rsidRPr="009F4D70" w:rsidRDefault="00B129AA" w:rsidP="00B129AA">
      <w:pPr>
        <w:spacing w:after="0" w:line="240" w:lineRule="auto"/>
        <w:ind w:firstLine="708"/>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Так, например, за предоставление копии договора или иного документа, выражающего содержание односторонней сделки (за исключением предприятия как имущественного комплекса), плата составляет:</w:t>
      </w:r>
    </w:p>
    <w:p w14:paraId="51C316E3" w14:textId="77777777" w:rsidR="00B129AA" w:rsidRPr="009F4D70" w:rsidRDefault="00B129AA" w:rsidP="00B129AA">
      <w:pPr>
        <w:spacing w:after="0" w:line="240" w:lineRule="auto"/>
        <w:jc w:val="both"/>
        <w:rPr>
          <w:rFonts w:ascii="Times New Roman" w:eastAsia="Calibri" w:hAnsi="Times New Roman" w:cs="Times New Roman"/>
          <w:sz w:val="28"/>
          <w:szCs w:val="28"/>
        </w:rPr>
      </w:pPr>
      <w:proofErr w:type="gramStart"/>
      <w:r w:rsidRPr="009F4D70">
        <w:rPr>
          <w:rFonts w:ascii="Times New Roman" w:eastAsia="Calibri" w:hAnsi="Times New Roman" w:cs="Times New Roman"/>
          <w:sz w:val="28"/>
          <w:szCs w:val="28"/>
        </w:rPr>
        <w:t>за</w:t>
      </w:r>
      <w:proofErr w:type="gramEnd"/>
      <w:r w:rsidRPr="009F4D70">
        <w:rPr>
          <w:rFonts w:ascii="Times New Roman" w:eastAsia="Calibri" w:hAnsi="Times New Roman" w:cs="Times New Roman"/>
          <w:sz w:val="28"/>
          <w:szCs w:val="28"/>
        </w:rPr>
        <w:t xml:space="preserve"> копию в бумажном виде:</w:t>
      </w:r>
    </w:p>
    <w:p w14:paraId="4451F182" w14:textId="77777777" w:rsidR="00B129AA" w:rsidRPr="009F4D70" w:rsidRDefault="00B129AA" w:rsidP="00B129AA">
      <w:pPr>
        <w:spacing w:after="0" w:line="240" w:lineRule="auto"/>
        <w:ind w:left="708" w:firstLine="708"/>
        <w:jc w:val="both"/>
        <w:rPr>
          <w:rFonts w:ascii="Times New Roman" w:eastAsia="Calibri" w:hAnsi="Times New Roman" w:cs="Times New Roman"/>
          <w:sz w:val="28"/>
          <w:szCs w:val="28"/>
        </w:rPr>
      </w:pPr>
      <w:proofErr w:type="gramStart"/>
      <w:r w:rsidRPr="009F4D70">
        <w:rPr>
          <w:rFonts w:ascii="Times New Roman" w:eastAsia="Calibri" w:hAnsi="Times New Roman" w:cs="Times New Roman"/>
          <w:sz w:val="28"/>
          <w:szCs w:val="28"/>
        </w:rPr>
        <w:t>для</w:t>
      </w:r>
      <w:proofErr w:type="gramEnd"/>
      <w:r w:rsidRPr="009F4D70">
        <w:rPr>
          <w:rFonts w:ascii="Times New Roman" w:eastAsia="Calibri" w:hAnsi="Times New Roman" w:cs="Times New Roman"/>
          <w:sz w:val="28"/>
          <w:szCs w:val="28"/>
        </w:rPr>
        <w:t xml:space="preserve"> физического лица - 340 руб.</w:t>
      </w:r>
    </w:p>
    <w:p w14:paraId="16AAE969" w14:textId="77777777" w:rsidR="00B129AA" w:rsidRPr="009F4D70" w:rsidRDefault="00B129AA" w:rsidP="00B129AA">
      <w:pPr>
        <w:spacing w:after="0" w:line="240" w:lineRule="auto"/>
        <w:ind w:left="708" w:firstLine="708"/>
        <w:jc w:val="both"/>
        <w:rPr>
          <w:rFonts w:ascii="Times New Roman" w:eastAsia="Calibri" w:hAnsi="Times New Roman" w:cs="Times New Roman"/>
          <w:sz w:val="28"/>
          <w:szCs w:val="28"/>
        </w:rPr>
      </w:pPr>
      <w:proofErr w:type="gramStart"/>
      <w:r w:rsidRPr="009F4D70">
        <w:rPr>
          <w:rFonts w:ascii="Times New Roman" w:eastAsia="Calibri" w:hAnsi="Times New Roman" w:cs="Times New Roman"/>
          <w:sz w:val="28"/>
          <w:szCs w:val="28"/>
        </w:rPr>
        <w:t>для</w:t>
      </w:r>
      <w:proofErr w:type="gramEnd"/>
      <w:r w:rsidRPr="009F4D70">
        <w:rPr>
          <w:rFonts w:ascii="Times New Roman" w:eastAsia="Calibri" w:hAnsi="Times New Roman" w:cs="Times New Roman"/>
          <w:sz w:val="28"/>
          <w:szCs w:val="28"/>
        </w:rPr>
        <w:t xml:space="preserve"> юридического лица - 1 080 руб. </w:t>
      </w:r>
    </w:p>
    <w:p w14:paraId="35C92B2D" w14:textId="77777777" w:rsidR="00B129AA" w:rsidRPr="009F4D70" w:rsidRDefault="00B129AA" w:rsidP="00B129AA">
      <w:pPr>
        <w:spacing w:after="0" w:line="240" w:lineRule="auto"/>
        <w:jc w:val="both"/>
        <w:rPr>
          <w:rFonts w:ascii="Times New Roman" w:eastAsia="Calibri" w:hAnsi="Times New Roman" w:cs="Times New Roman"/>
          <w:sz w:val="28"/>
          <w:szCs w:val="28"/>
        </w:rPr>
      </w:pPr>
      <w:proofErr w:type="gramStart"/>
      <w:r w:rsidRPr="009F4D70">
        <w:rPr>
          <w:rFonts w:ascii="Times New Roman" w:eastAsia="Calibri" w:hAnsi="Times New Roman" w:cs="Times New Roman"/>
          <w:sz w:val="28"/>
          <w:szCs w:val="28"/>
        </w:rPr>
        <w:t>копию</w:t>
      </w:r>
      <w:proofErr w:type="gramEnd"/>
      <w:r w:rsidRPr="009F4D70">
        <w:rPr>
          <w:rFonts w:ascii="Times New Roman" w:eastAsia="Calibri" w:hAnsi="Times New Roman" w:cs="Times New Roman"/>
          <w:sz w:val="28"/>
          <w:szCs w:val="28"/>
        </w:rPr>
        <w:t xml:space="preserve"> в электронном виде:</w:t>
      </w:r>
    </w:p>
    <w:p w14:paraId="018A2283" w14:textId="77777777" w:rsidR="00B129AA" w:rsidRPr="009F4D70" w:rsidRDefault="00B129AA" w:rsidP="00B129AA">
      <w:pPr>
        <w:spacing w:after="0" w:line="240" w:lineRule="auto"/>
        <w:ind w:left="708" w:firstLine="708"/>
        <w:jc w:val="both"/>
        <w:rPr>
          <w:rFonts w:ascii="Times New Roman" w:eastAsia="Calibri" w:hAnsi="Times New Roman" w:cs="Times New Roman"/>
          <w:sz w:val="28"/>
          <w:szCs w:val="28"/>
        </w:rPr>
      </w:pPr>
      <w:proofErr w:type="gramStart"/>
      <w:r w:rsidRPr="009F4D70">
        <w:rPr>
          <w:rFonts w:ascii="Times New Roman" w:eastAsia="Calibri" w:hAnsi="Times New Roman" w:cs="Times New Roman"/>
          <w:sz w:val="28"/>
          <w:szCs w:val="28"/>
        </w:rPr>
        <w:t>для</w:t>
      </w:r>
      <w:proofErr w:type="gramEnd"/>
      <w:r w:rsidRPr="009F4D70">
        <w:rPr>
          <w:rFonts w:ascii="Times New Roman" w:eastAsia="Calibri" w:hAnsi="Times New Roman" w:cs="Times New Roman"/>
          <w:sz w:val="28"/>
          <w:szCs w:val="28"/>
        </w:rPr>
        <w:t xml:space="preserve"> физического лица - 170 руб.</w:t>
      </w:r>
    </w:p>
    <w:p w14:paraId="2B5AA1CE" w14:textId="77777777" w:rsidR="00B129AA" w:rsidRPr="009F4D70" w:rsidRDefault="00B129AA" w:rsidP="00B129AA">
      <w:pPr>
        <w:spacing w:after="0" w:line="240" w:lineRule="auto"/>
        <w:ind w:left="708" w:firstLine="708"/>
        <w:jc w:val="both"/>
        <w:rPr>
          <w:rFonts w:ascii="Times New Roman" w:eastAsia="Calibri" w:hAnsi="Times New Roman" w:cs="Times New Roman"/>
          <w:sz w:val="28"/>
          <w:szCs w:val="28"/>
        </w:rPr>
      </w:pPr>
      <w:proofErr w:type="gramStart"/>
      <w:r w:rsidRPr="009F4D70">
        <w:rPr>
          <w:rFonts w:ascii="Times New Roman" w:eastAsia="Calibri" w:hAnsi="Times New Roman" w:cs="Times New Roman"/>
          <w:sz w:val="28"/>
          <w:szCs w:val="28"/>
        </w:rPr>
        <w:t>для</w:t>
      </w:r>
      <w:proofErr w:type="gramEnd"/>
      <w:r w:rsidRPr="009F4D70">
        <w:rPr>
          <w:rFonts w:ascii="Times New Roman" w:eastAsia="Calibri" w:hAnsi="Times New Roman" w:cs="Times New Roman"/>
          <w:sz w:val="28"/>
          <w:szCs w:val="28"/>
        </w:rPr>
        <w:t xml:space="preserve"> юридического лица - 450 руб.</w:t>
      </w:r>
    </w:p>
    <w:p w14:paraId="4EFE27BD" w14:textId="77777777" w:rsidR="00B129AA" w:rsidRPr="009F4D70" w:rsidRDefault="00B129AA" w:rsidP="00B129AA">
      <w:pPr>
        <w:spacing w:after="0" w:line="240" w:lineRule="auto"/>
        <w:jc w:val="both"/>
        <w:rPr>
          <w:rFonts w:ascii="Times New Roman" w:eastAsia="Calibri" w:hAnsi="Times New Roman" w:cs="Times New Roman"/>
          <w:sz w:val="28"/>
          <w:szCs w:val="28"/>
        </w:rPr>
      </w:pPr>
      <w:r w:rsidRPr="009F4D70">
        <w:rPr>
          <w:rFonts w:ascii="Times New Roman" w:eastAsia="Calibri" w:hAnsi="Times New Roman" w:cs="Times New Roman"/>
          <w:sz w:val="28"/>
          <w:szCs w:val="28"/>
        </w:rPr>
        <w:t xml:space="preserve">      Следует учитывать, копии запрашиваемых документов подготавливаются в течение трех рабочих дней со дня, после получения кадастровой палатой сведений об оплате, ответ</w:t>
      </w:r>
      <w:r w:rsidRPr="009F4D70">
        <w:rPr>
          <w:rFonts w:ascii="Calibri" w:eastAsia="Calibri" w:hAnsi="Calibri" w:cs="Times New Roman"/>
          <w:sz w:val="28"/>
          <w:szCs w:val="28"/>
        </w:rPr>
        <w:t xml:space="preserve"> </w:t>
      </w:r>
      <w:r w:rsidRPr="009F4D70">
        <w:rPr>
          <w:rFonts w:ascii="Times New Roman" w:eastAsia="Calibri" w:hAnsi="Times New Roman" w:cs="Times New Roman"/>
          <w:sz w:val="28"/>
          <w:szCs w:val="28"/>
        </w:rPr>
        <w:t>будет направлен заявителю</w:t>
      </w:r>
      <w:r w:rsidRPr="009F4D70">
        <w:rPr>
          <w:rFonts w:ascii="Calibri" w:eastAsia="Calibri" w:hAnsi="Calibri" w:cs="Times New Roman"/>
          <w:sz w:val="28"/>
          <w:szCs w:val="28"/>
        </w:rPr>
        <w:t xml:space="preserve"> </w:t>
      </w:r>
      <w:r w:rsidRPr="009F4D70">
        <w:rPr>
          <w:rFonts w:ascii="Times New Roman" w:eastAsia="Calibri" w:hAnsi="Times New Roman" w:cs="Times New Roman"/>
          <w:sz w:val="28"/>
          <w:szCs w:val="28"/>
        </w:rPr>
        <w:t>в соответствии с указанным в запросе способом получения сведений ЕГРН.</w:t>
      </w:r>
    </w:p>
    <w:p w14:paraId="73C73683" w14:textId="77777777" w:rsidR="00B129AA" w:rsidRDefault="00B129AA" w:rsidP="00F01E3F">
      <w:pPr>
        <w:pStyle w:val="af1"/>
        <w:shd w:val="clear" w:color="auto" w:fill="FFFFFF"/>
        <w:spacing w:before="0" w:beforeAutospacing="0" w:after="0" w:afterAutospacing="0" w:line="360" w:lineRule="auto"/>
        <w:ind w:firstLine="708"/>
        <w:jc w:val="both"/>
        <w:rPr>
          <w:sz w:val="28"/>
          <w:szCs w:val="28"/>
        </w:rPr>
      </w:pPr>
    </w:p>
    <w:p w14:paraId="18794DB9" w14:textId="77777777" w:rsidR="00B129AA" w:rsidRDefault="00B129AA" w:rsidP="00F01E3F">
      <w:pPr>
        <w:pStyle w:val="af1"/>
        <w:shd w:val="clear" w:color="auto" w:fill="FFFFFF"/>
        <w:spacing w:before="0" w:beforeAutospacing="0" w:after="0" w:afterAutospacing="0" w:line="360" w:lineRule="auto"/>
        <w:ind w:firstLine="708"/>
        <w:jc w:val="both"/>
        <w:rPr>
          <w:sz w:val="28"/>
          <w:szCs w:val="28"/>
        </w:rPr>
      </w:pPr>
    </w:p>
    <w:p w14:paraId="303704C8" w14:textId="77777777" w:rsidR="00B129AA" w:rsidRDefault="00B129AA" w:rsidP="00B129AA">
      <w:pPr>
        <w:spacing w:after="0" w:line="360" w:lineRule="auto"/>
        <w:ind w:firstLine="709"/>
        <w:jc w:val="center"/>
        <w:rPr>
          <w:rFonts w:ascii="Times New Roman" w:hAnsi="Times New Roman" w:cs="Times New Roman"/>
          <w:sz w:val="28"/>
        </w:rPr>
      </w:pPr>
      <w:r>
        <w:rPr>
          <w:rFonts w:ascii="Times New Roman" w:hAnsi="Times New Roman" w:cs="Times New Roman"/>
          <w:b/>
          <w:sz w:val="28"/>
          <w:szCs w:val="28"/>
        </w:rPr>
        <w:t>Бумажный документооборот уходит в прошлое</w:t>
      </w:r>
      <w:r>
        <w:rPr>
          <w:rFonts w:ascii="Times New Roman" w:hAnsi="Times New Roman" w:cs="Times New Roman"/>
          <w:sz w:val="28"/>
        </w:rPr>
        <w:t xml:space="preserve"> </w:t>
      </w:r>
    </w:p>
    <w:p w14:paraId="04EE3282" w14:textId="77777777" w:rsidR="00B129AA" w:rsidRPr="00B129AA" w:rsidRDefault="00B129AA" w:rsidP="00B129AA">
      <w:pPr>
        <w:spacing w:after="0" w:line="360" w:lineRule="auto"/>
        <w:ind w:firstLine="709"/>
        <w:jc w:val="center"/>
        <w:rPr>
          <w:rFonts w:ascii="Times New Roman" w:hAnsi="Times New Roman" w:cs="Times New Roman"/>
          <w:sz w:val="16"/>
          <w:szCs w:val="16"/>
        </w:rPr>
      </w:pPr>
    </w:p>
    <w:p w14:paraId="49BF497E" w14:textId="77777777" w:rsidR="00B129AA" w:rsidRDefault="00B129AA" w:rsidP="00B129AA">
      <w:pPr>
        <w:spacing w:after="0" w:line="276" w:lineRule="auto"/>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Росреестр</w:t>
      </w:r>
      <w:proofErr w:type="spellEnd"/>
      <w:r>
        <w:rPr>
          <w:rFonts w:ascii="Times New Roman" w:hAnsi="Times New Roman" w:cs="Times New Roman"/>
          <w:b/>
          <w:sz w:val="28"/>
          <w:szCs w:val="28"/>
        </w:rPr>
        <w:t xml:space="preserve"> переходит на безбумажный документооборот с многофункциональными центрами предоставления государственных и муниципальных услуг. 29 июня 2022 года вступают в силу отдельные положения </w:t>
      </w:r>
      <w:r w:rsidRPr="006527AA">
        <w:rPr>
          <w:rFonts w:ascii="Times New Roman" w:hAnsi="Times New Roman" w:cs="Times New Roman"/>
          <w:b/>
          <w:sz w:val="28"/>
          <w:szCs w:val="28"/>
        </w:rPr>
        <w:lastRenderedPageBreak/>
        <w:t>Федеральн</w:t>
      </w:r>
      <w:r>
        <w:rPr>
          <w:rFonts w:ascii="Times New Roman" w:hAnsi="Times New Roman" w:cs="Times New Roman"/>
          <w:b/>
          <w:sz w:val="28"/>
          <w:szCs w:val="28"/>
        </w:rPr>
        <w:t>ого</w:t>
      </w:r>
      <w:r w:rsidRPr="006527AA">
        <w:rPr>
          <w:rFonts w:ascii="Times New Roman" w:hAnsi="Times New Roman" w:cs="Times New Roman"/>
          <w:b/>
          <w:sz w:val="28"/>
          <w:szCs w:val="28"/>
        </w:rPr>
        <w:t xml:space="preserve"> закон</w:t>
      </w:r>
      <w:r>
        <w:rPr>
          <w:rFonts w:ascii="Times New Roman" w:hAnsi="Times New Roman" w:cs="Times New Roman"/>
          <w:b/>
          <w:sz w:val="28"/>
          <w:szCs w:val="28"/>
        </w:rPr>
        <w:t>а</w:t>
      </w:r>
      <w:r w:rsidRPr="006527AA">
        <w:rPr>
          <w:rFonts w:ascii="Times New Roman" w:hAnsi="Times New Roman" w:cs="Times New Roman"/>
          <w:b/>
          <w:sz w:val="28"/>
          <w:szCs w:val="28"/>
        </w:rPr>
        <w:t xml:space="preserve"> от 30.12.2021 </w:t>
      </w:r>
      <w:r>
        <w:rPr>
          <w:rFonts w:ascii="Times New Roman" w:hAnsi="Times New Roman" w:cs="Times New Roman"/>
          <w:b/>
          <w:sz w:val="28"/>
          <w:szCs w:val="28"/>
        </w:rPr>
        <w:t>№ </w:t>
      </w:r>
      <w:r w:rsidRPr="006527AA">
        <w:rPr>
          <w:rFonts w:ascii="Times New Roman" w:hAnsi="Times New Roman" w:cs="Times New Roman"/>
          <w:b/>
          <w:sz w:val="28"/>
          <w:szCs w:val="28"/>
        </w:rPr>
        <w:t>449-ФЗ</w:t>
      </w:r>
      <w:r>
        <w:rPr>
          <w:rFonts w:ascii="Times New Roman" w:hAnsi="Times New Roman" w:cs="Times New Roman"/>
          <w:b/>
          <w:sz w:val="28"/>
          <w:szCs w:val="28"/>
        </w:rPr>
        <w:t xml:space="preserve"> «</w:t>
      </w:r>
      <w:r w:rsidRPr="006527AA">
        <w:rPr>
          <w:rFonts w:ascii="Times New Roman" w:hAnsi="Times New Roman" w:cs="Times New Roman"/>
          <w:b/>
          <w:sz w:val="28"/>
          <w:szCs w:val="28"/>
        </w:rPr>
        <w:t>О внесении изменений в отдельные законодательные акты Российской Федерации</w:t>
      </w:r>
      <w:r>
        <w:rPr>
          <w:rFonts w:ascii="Times New Roman" w:hAnsi="Times New Roman" w:cs="Times New Roman"/>
          <w:b/>
          <w:sz w:val="28"/>
          <w:szCs w:val="28"/>
        </w:rPr>
        <w:t xml:space="preserve">», который регламентирует </w:t>
      </w:r>
      <w:r w:rsidRPr="00DE1A14">
        <w:rPr>
          <w:rFonts w:ascii="Times New Roman" w:hAnsi="Times New Roman" w:cs="Times New Roman"/>
          <w:b/>
          <w:sz w:val="28"/>
          <w:szCs w:val="28"/>
        </w:rPr>
        <w:t>переход на электронный формат взаимодействия</w:t>
      </w:r>
      <w:r>
        <w:rPr>
          <w:rFonts w:ascii="Times New Roman" w:hAnsi="Times New Roman" w:cs="Times New Roman"/>
          <w:b/>
          <w:sz w:val="28"/>
          <w:szCs w:val="28"/>
        </w:rPr>
        <w:t xml:space="preserve"> с МФЦ. </w:t>
      </w:r>
    </w:p>
    <w:p w14:paraId="4A734E23" w14:textId="77777777" w:rsidR="00B129AA" w:rsidRDefault="00B129AA" w:rsidP="00B129A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этот переход</w:t>
      </w:r>
      <w:r w:rsidRPr="004154D4">
        <w:rPr>
          <w:rFonts w:ascii="Times New Roman" w:hAnsi="Times New Roman" w:cs="Times New Roman"/>
          <w:sz w:val="28"/>
          <w:szCs w:val="28"/>
        </w:rPr>
        <w:t xml:space="preserve"> является частью масштабной работы </w:t>
      </w:r>
      <w:proofErr w:type="spellStart"/>
      <w:r w:rsidRPr="004154D4">
        <w:rPr>
          <w:rFonts w:ascii="Times New Roman" w:hAnsi="Times New Roman" w:cs="Times New Roman"/>
          <w:sz w:val="28"/>
          <w:szCs w:val="28"/>
        </w:rPr>
        <w:t>Росреестра</w:t>
      </w:r>
      <w:proofErr w:type="spellEnd"/>
      <w:r w:rsidRPr="004154D4">
        <w:rPr>
          <w:rFonts w:ascii="Times New Roman" w:hAnsi="Times New Roman" w:cs="Times New Roman"/>
          <w:sz w:val="28"/>
          <w:szCs w:val="28"/>
        </w:rPr>
        <w:t xml:space="preserve"> по отказу от бумажного документооборота (проект «Стоп-бумага») и </w:t>
      </w:r>
      <w:proofErr w:type="spellStart"/>
      <w:r w:rsidRPr="004154D4">
        <w:rPr>
          <w:rFonts w:ascii="Times New Roman" w:hAnsi="Times New Roman" w:cs="Times New Roman"/>
          <w:sz w:val="28"/>
          <w:szCs w:val="28"/>
        </w:rPr>
        <w:t>цифровизации</w:t>
      </w:r>
      <w:proofErr w:type="spellEnd"/>
      <w:r w:rsidRPr="004154D4">
        <w:rPr>
          <w:rFonts w:ascii="Times New Roman" w:hAnsi="Times New Roman" w:cs="Times New Roman"/>
          <w:sz w:val="28"/>
          <w:szCs w:val="28"/>
        </w:rPr>
        <w:t xml:space="preserve"> архивов. </w:t>
      </w:r>
    </w:p>
    <w:p w14:paraId="44897154" w14:textId="77777777" w:rsidR="00B129AA" w:rsidRPr="00A85F1A" w:rsidRDefault="00B129AA" w:rsidP="00B129AA">
      <w:pPr>
        <w:spacing w:after="0" w:line="276" w:lineRule="auto"/>
        <w:ind w:firstLine="709"/>
        <w:jc w:val="both"/>
        <w:rPr>
          <w:rFonts w:ascii="Times New Roman" w:hAnsi="Times New Roman" w:cs="Times New Roman"/>
          <w:sz w:val="28"/>
          <w:szCs w:val="28"/>
        </w:rPr>
      </w:pPr>
      <w:r w:rsidRPr="00DE0A9E">
        <w:rPr>
          <w:rFonts w:ascii="Times New Roman" w:hAnsi="Times New Roman" w:cs="Times New Roman"/>
          <w:iCs/>
          <w:sz w:val="28"/>
          <w:szCs w:val="28"/>
        </w:rPr>
        <w:t xml:space="preserve">«Сейчас по площади архивы </w:t>
      </w:r>
      <w:proofErr w:type="spellStart"/>
      <w:r w:rsidRPr="00DE0A9E">
        <w:rPr>
          <w:rFonts w:ascii="Times New Roman" w:hAnsi="Times New Roman" w:cs="Times New Roman"/>
          <w:iCs/>
          <w:sz w:val="28"/>
          <w:szCs w:val="28"/>
        </w:rPr>
        <w:t>Росреестра</w:t>
      </w:r>
      <w:proofErr w:type="spellEnd"/>
      <w:r w:rsidRPr="00DE0A9E">
        <w:rPr>
          <w:rFonts w:ascii="Times New Roman" w:hAnsi="Times New Roman" w:cs="Times New Roman"/>
          <w:iCs/>
          <w:sz w:val="28"/>
          <w:szCs w:val="28"/>
        </w:rPr>
        <w:t xml:space="preserve"> во всех регионах в целом занимают примерно 51 футбольное поле, и только половина этих документов оцифрована. Ежегодно образуется более 11 млн дел – это почти 3 футбольных поля», –</w:t>
      </w:r>
      <w:r w:rsidRPr="00A85F1A">
        <w:rPr>
          <w:rFonts w:ascii="Times New Roman" w:hAnsi="Times New Roman" w:cs="Times New Roman"/>
          <w:iCs/>
          <w:sz w:val="28"/>
          <w:szCs w:val="28"/>
        </w:rPr>
        <w:t xml:space="preserve"> </w:t>
      </w:r>
      <w:hyperlink r:id="rId9" w:history="1">
        <w:r>
          <w:rPr>
            <w:rStyle w:val="ab"/>
            <w:rFonts w:ascii="Times New Roman" w:hAnsi="Times New Roman" w:cs="Times New Roman"/>
            <w:sz w:val="28"/>
            <w:szCs w:val="28"/>
          </w:rPr>
          <w:t>заявляет</w:t>
        </w:r>
      </w:hyperlink>
      <w:r w:rsidRPr="00A85F1A">
        <w:rPr>
          <w:rFonts w:ascii="Times New Roman" w:hAnsi="Times New Roman" w:cs="Times New Roman"/>
          <w:sz w:val="28"/>
          <w:szCs w:val="28"/>
        </w:rPr>
        <w:t xml:space="preserve"> </w:t>
      </w:r>
      <w:r w:rsidRPr="00DE0A9E">
        <w:rPr>
          <w:rFonts w:ascii="Times New Roman" w:hAnsi="Times New Roman" w:cs="Times New Roman"/>
          <w:sz w:val="28"/>
          <w:szCs w:val="28"/>
        </w:rPr>
        <w:t xml:space="preserve">руководитель </w:t>
      </w:r>
      <w:proofErr w:type="spellStart"/>
      <w:r w:rsidRPr="00DE0A9E">
        <w:rPr>
          <w:rFonts w:ascii="Times New Roman" w:hAnsi="Times New Roman" w:cs="Times New Roman"/>
          <w:sz w:val="28"/>
          <w:szCs w:val="28"/>
        </w:rPr>
        <w:t>Росреестра</w:t>
      </w:r>
      <w:proofErr w:type="spellEnd"/>
      <w:r w:rsidRPr="00DE0A9E">
        <w:rPr>
          <w:rFonts w:ascii="Times New Roman" w:hAnsi="Times New Roman" w:cs="Times New Roman"/>
          <w:sz w:val="28"/>
          <w:szCs w:val="28"/>
        </w:rPr>
        <w:t xml:space="preserve"> </w:t>
      </w:r>
      <w:r w:rsidRPr="00A85F1A">
        <w:rPr>
          <w:rFonts w:ascii="Times New Roman" w:hAnsi="Times New Roman" w:cs="Times New Roman"/>
          <w:b/>
          <w:sz w:val="28"/>
          <w:szCs w:val="28"/>
        </w:rPr>
        <w:t xml:space="preserve">Олег </w:t>
      </w:r>
      <w:proofErr w:type="spellStart"/>
      <w:r w:rsidRPr="00A85F1A">
        <w:rPr>
          <w:rFonts w:ascii="Times New Roman" w:hAnsi="Times New Roman" w:cs="Times New Roman"/>
          <w:b/>
          <w:sz w:val="28"/>
          <w:szCs w:val="28"/>
        </w:rPr>
        <w:t>Скуфинский</w:t>
      </w:r>
      <w:proofErr w:type="spellEnd"/>
      <w:r w:rsidRPr="00A85F1A">
        <w:rPr>
          <w:rFonts w:ascii="Times New Roman" w:hAnsi="Times New Roman" w:cs="Times New Roman"/>
          <w:sz w:val="28"/>
          <w:szCs w:val="28"/>
        </w:rPr>
        <w:t>.</w:t>
      </w:r>
    </w:p>
    <w:p w14:paraId="67CD6A78" w14:textId="77777777" w:rsidR="00B129AA" w:rsidRDefault="00B129AA" w:rsidP="00B129A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w:t>
      </w:r>
      <w:r w:rsidRPr="00792380">
        <w:rPr>
          <w:rFonts w:ascii="Times New Roman" w:hAnsi="Times New Roman" w:cs="Times New Roman"/>
          <w:sz w:val="28"/>
          <w:szCs w:val="28"/>
        </w:rPr>
        <w:t>детализир</w:t>
      </w:r>
      <w:r>
        <w:rPr>
          <w:rFonts w:ascii="Times New Roman" w:hAnsi="Times New Roman" w:cs="Times New Roman"/>
          <w:sz w:val="28"/>
          <w:szCs w:val="28"/>
        </w:rPr>
        <w:t>ует</w:t>
      </w:r>
      <w:r w:rsidRPr="00792380">
        <w:rPr>
          <w:rFonts w:ascii="Times New Roman" w:hAnsi="Times New Roman" w:cs="Times New Roman"/>
          <w:sz w:val="28"/>
          <w:szCs w:val="28"/>
        </w:rPr>
        <w:t xml:space="preserve"> отношения между многофункциональными центрами и </w:t>
      </w:r>
      <w:r>
        <w:rPr>
          <w:rFonts w:ascii="Times New Roman" w:hAnsi="Times New Roman" w:cs="Times New Roman"/>
          <w:sz w:val="28"/>
          <w:szCs w:val="28"/>
        </w:rPr>
        <w:t xml:space="preserve">территориальными органами </w:t>
      </w:r>
      <w:proofErr w:type="spellStart"/>
      <w:r w:rsidRPr="00792380">
        <w:rPr>
          <w:rFonts w:ascii="Times New Roman" w:hAnsi="Times New Roman" w:cs="Times New Roman"/>
          <w:sz w:val="28"/>
          <w:szCs w:val="28"/>
        </w:rPr>
        <w:t>Росреестр</w:t>
      </w:r>
      <w:r>
        <w:rPr>
          <w:rFonts w:ascii="Times New Roman" w:hAnsi="Times New Roman" w:cs="Times New Roman"/>
          <w:sz w:val="28"/>
          <w:szCs w:val="28"/>
        </w:rPr>
        <w:t>а</w:t>
      </w:r>
      <w:proofErr w:type="spellEnd"/>
      <w:r w:rsidRPr="00792380">
        <w:rPr>
          <w:rFonts w:ascii="Times New Roman" w:hAnsi="Times New Roman" w:cs="Times New Roman"/>
          <w:sz w:val="28"/>
          <w:szCs w:val="28"/>
        </w:rPr>
        <w:t>, связанные с приемом документов с целью осуществления государственного кадастрового учета ‎и государственной регистрации прав</w:t>
      </w:r>
      <w:r>
        <w:rPr>
          <w:rFonts w:ascii="Times New Roman" w:hAnsi="Times New Roman" w:cs="Times New Roman"/>
          <w:sz w:val="28"/>
          <w:szCs w:val="28"/>
        </w:rPr>
        <w:t xml:space="preserve"> и </w:t>
      </w:r>
      <w:r w:rsidRPr="00792380">
        <w:rPr>
          <w:rFonts w:ascii="Times New Roman" w:hAnsi="Times New Roman" w:cs="Times New Roman"/>
          <w:sz w:val="28"/>
          <w:szCs w:val="28"/>
        </w:rPr>
        <w:t xml:space="preserve">переводом принятых документов в бумажном виде в электронную форму. </w:t>
      </w:r>
    </w:p>
    <w:p w14:paraId="4E7A7E52" w14:textId="77777777" w:rsidR="00B129AA" w:rsidRDefault="00B129AA" w:rsidP="00B129AA">
      <w:pPr>
        <w:spacing w:after="0" w:line="276" w:lineRule="auto"/>
        <w:ind w:firstLine="709"/>
        <w:jc w:val="both"/>
        <w:rPr>
          <w:rFonts w:ascii="Times New Roman" w:hAnsi="Times New Roman" w:cs="Times New Roman"/>
          <w:sz w:val="28"/>
          <w:szCs w:val="28"/>
        </w:rPr>
      </w:pPr>
      <w:r w:rsidRPr="00D97B5E">
        <w:rPr>
          <w:rFonts w:ascii="Times New Roman" w:hAnsi="Times New Roman" w:cs="Times New Roman"/>
          <w:sz w:val="28"/>
          <w:szCs w:val="28"/>
        </w:rPr>
        <w:t xml:space="preserve">Сейчас при обращении заявителя в МФЦ бумажные документы </w:t>
      </w:r>
      <w:r>
        <w:rPr>
          <w:rFonts w:ascii="Times New Roman" w:hAnsi="Times New Roman" w:cs="Times New Roman"/>
          <w:sz w:val="28"/>
          <w:szCs w:val="28"/>
        </w:rPr>
        <w:t xml:space="preserve">после их сканирования </w:t>
      </w:r>
      <w:r w:rsidRPr="00D97B5E">
        <w:rPr>
          <w:rFonts w:ascii="Times New Roman" w:hAnsi="Times New Roman" w:cs="Times New Roman"/>
          <w:sz w:val="28"/>
          <w:szCs w:val="28"/>
        </w:rPr>
        <w:t xml:space="preserve">направляются в </w:t>
      </w:r>
      <w:r>
        <w:rPr>
          <w:rFonts w:ascii="Times New Roman" w:hAnsi="Times New Roman" w:cs="Times New Roman"/>
          <w:sz w:val="28"/>
          <w:szCs w:val="28"/>
        </w:rPr>
        <w:t xml:space="preserve">филиал кадастровой палаты, где осуществляется предварительная проверка документов, а затем в </w:t>
      </w:r>
      <w:r w:rsidRPr="00D97B5E">
        <w:rPr>
          <w:rFonts w:ascii="Times New Roman" w:hAnsi="Times New Roman" w:cs="Times New Roman"/>
          <w:sz w:val="28"/>
          <w:szCs w:val="28"/>
        </w:rPr>
        <w:t xml:space="preserve">территориальный орган </w:t>
      </w:r>
      <w:proofErr w:type="spellStart"/>
      <w:r w:rsidRPr="00D97B5E">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для принятия решения. Электронные образы представленных документов проходят тот же путь. Государственный регистратор прав на основании полученных бумажных документов и загруженных кадастровой палатой в реестр недвижимости электронных образов и документов принимает решение о регистрации или отказе в регистрации, приостановлении учета. Результаты решения оформляются на бумаге, вместе с полученными документами направляются в МФЦ </w:t>
      </w:r>
      <w:r w:rsidRPr="00D97B5E">
        <w:rPr>
          <w:rFonts w:ascii="Times New Roman" w:hAnsi="Times New Roman" w:cs="Times New Roman"/>
          <w:sz w:val="28"/>
          <w:szCs w:val="28"/>
        </w:rPr>
        <w:t xml:space="preserve">и </w:t>
      </w:r>
      <w:r>
        <w:rPr>
          <w:rFonts w:ascii="Times New Roman" w:hAnsi="Times New Roman" w:cs="Times New Roman"/>
          <w:sz w:val="28"/>
          <w:szCs w:val="28"/>
        </w:rPr>
        <w:t xml:space="preserve">там </w:t>
      </w:r>
      <w:r w:rsidRPr="00D97B5E">
        <w:rPr>
          <w:rFonts w:ascii="Times New Roman" w:hAnsi="Times New Roman" w:cs="Times New Roman"/>
          <w:sz w:val="28"/>
          <w:szCs w:val="28"/>
        </w:rPr>
        <w:t>отдаются заявителю.</w:t>
      </w:r>
      <w:r w:rsidRPr="00B07A2B">
        <w:rPr>
          <w:rFonts w:ascii="Times New Roman" w:hAnsi="Times New Roman" w:cs="Times New Roman"/>
          <w:sz w:val="28"/>
          <w:szCs w:val="28"/>
        </w:rPr>
        <w:t xml:space="preserve"> </w:t>
      </w:r>
    </w:p>
    <w:p w14:paraId="4C4CEBE0" w14:textId="77777777" w:rsidR="00B129AA" w:rsidRDefault="00B129AA" w:rsidP="00B129A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же</w:t>
      </w:r>
      <w:r w:rsidRPr="00D97B5E">
        <w:rPr>
          <w:rFonts w:ascii="Times New Roman" w:hAnsi="Times New Roman" w:cs="Times New Roman"/>
          <w:sz w:val="28"/>
          <w:szCs w:val="28"/>
        </w:rPr>
        <w:t xml:space="preserve"> при подаче в МФЦ документы на бумажных носителях будут переводиться в электронную форму, заверяться усиленной квалифицированной электронной подписью (УКЭП) </w:t>
      </w:r>
      <w:r>
        <w:rPr>
          <w:rFonts w:ascii="Times New Roman" w:hAnsi="Times New Roman" w:cs="Times New Roman"/>
          <w:sz w:val="28"/>
          <w:szCs w:val="28"/>
        </w:rPr>
        <w:t xml:space="preserve">уполномоченного должностного лица МФЦ </w:t>
      </w:r>
      <w:r w:rsidRPr="00D97B5E">
        <w:rPr>
          <w:rFonts w:ascii="Times New Roman" w:hAnsi="Times New Roman" w:cs="Times New Roman"/>
          <w:sz w:val="28"/>
          <w:szCs w:val="28"/>
        </w:rPr>
        <w:t xml:space="preserve">и затем направляться в </w:t>
      </w:r>
      <w:r>
        <w:rPr>
          <w:rFonts w:ascii="Times New Roman" w:hAnsi="Times New Roman" w:cs="Times New Roman"/>
          <w:sz w:val="28"/>
          <w:szCs w:val="28"/>
        </w:rPr>
        <w:t>информационную систему</w:t>
      </w:r>
      <w:r w:rsidRPr="00D97B5E">
        <w:rPr>
          <w:rFonts w:ascii="Times New Roman" w:hAnsi="Times New Roman" w:cs="Times New Roman"/>
          <w:sz w:val="28"/>
          <w:szCs w:val="28"/>
        </w:rPr>
        <w:t xml:space="preserve"> </w:t>
      </w:r>
      <w:proofErr w:type="spellStart"/>
      <w:r w:rsidRPr="00D97B5E">
        <w:rPr>
          <w:rFonts w:ascii="Times New Roman" w:hAnsi="Times New Roman" w:cs="Times New Roman"/>
          <w:sz w:val="28"/>
          <w:szCs w:val="28"/>
        </w:rPr>
        <w:t>Росреестра</w:t>
      </w:r>
      <w:proofErr w:type="spellEnd"/>
      <w:r w:rsidRPr="00D97B5E">
        <w:rPr>
          <w:rFonts w:ascii="Times New Roman" w:hAnsi="Times New Roman" w:cs="Times New Roman"/>
          <w:sz w:val="28"/>
          <w:szCs w:val="28"/>
        </w:rPr>
        <w:t xml:space="preserve"> в электронном виде по защищенным цифровым каналам. </w:t>
      </w:r>
      <w:r>
        <w:rPr>
          <w:rFonts w:ascii="Times New Roman" w:hAnsi="Times New Roman" w:cs="Times New Roman"/>
          <w:sz w:val="28"/>
          <w:szCs w:val="28"/>
        </w:rPr>
        <w:t>Регистратор будет принимать решение исключительно на основании электронных документов. Принятое им решение в электронном виде (выписка или уведомление), подписанное УКЭП, получат в МФЦ, где подготовят и заверят документ на бумажном носителе. Этот документ и ранее представленные б</w:t>
      </w:r>
      <w:r w:rsidRPr="00D97B5E">
        <w:rPr>
          <w:rFonts w:ascii="Times New Roman" w:hAnsi="Times New Roman" w:cs="Times New Roman"/>
          <w:sz w:val="28"/>
          <w:szCs w:val="28"/>
        </w:rPr>
        <w:t xml:space="preserve">умажные документы </w:t>
      </w:r>
      <w:r>
        <w:rPr>
          <w:rFonts w:ascii="Times New Roman" w:hAnsi="Times New Roman" w:cs="Times New Roman"/>
          <w:sz w:val="28"/>
          <w:szCs w:val="28"/>
        </w:rPr>
        <w:t>выдаются</w:t>
      </w:r>
      <w:r w:rsidRPr="00D97B5E">
        <w:rPr>
          <w:rFonts w:ascii="Times New Roman" w:hAnsi="Times New Roman" w:cs="Times New Roman"/>
          <w:sz w:val="28"/>
          <w:szCs w:val="28"/>
        </w:rPr>
        <w:t xml:space="preserve"> заявителю.</w:t>
      </w:r>
      <w:r>
        <w:rPr>
          <w:rFonts w:ascii="Times New Roman" w:hAnsi="Times New Roman" w:cs="Times New Roman"/>
          <w:sz w:val="28"/>
          <w:szCs w:val="28"/>
        </w:rPr>
        <w:t xml:space="preserve"> </w:t>
      </w:r>
    </w:p>
    <w:p w14:paraId="3E01D348" w14:textId="77777777" w:rsidR="00B129AA" w:rsidRDefault="00B129AA" w:rsidP="00B129A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D75F9">
        <w:rPr>
          <w:rFonts w:ascii="Times New Roman" w:hAnsi="Times New Roman" w:cs="Times New Roman"/>
          <w:sz w:val="28"/>
          <w:szCs w:val="28"/>
        </w:rPr>
        <w:t>пециальн</w:t>
      </w:r>
      <w:r>
        <w:rPr>
          <w:rFonts w:ascii="Times New Roman" w:hAnsi="Times New Roman" w:cs="Times New Roman"/>
          <w:sz w:val="28"/>
          <w:szCs w:val="28"/>
        </w:rPr>
        <w:t>ая</w:t>
      </w:r>
      <w:r w:rsidRPr="006D75F9">
        <w:rPr>
          <w:rFonts w:ascii="Times New Roman" w:hAnsi="Times New Roman" w:cs="Times New Roman"/>
          <w:sz w:val="28"/>
          <w:szCs w:val="28"/>
        </w:rPr>
        <w:t xml:space="preserve"> регистрационн</w:t>
      </w:r>
      <w:r>
        <w:rPr>
          <w:rFonts w:ascii="Times New Roman" w:hAnsi="Times New Roman" w:cs="Times New Roman"/>
          <w:sz w:val="28"/>
          <w:szCs w:val="28"/>
        </w:rPr>
        <w:t>ая</w:t>
      </w:r>
      <w:r w:rsidRPr="006D75F9">
        <w:rPr>
          <w:rFonts w:ascii="Times New Roman" w:hAnsi="Times New Roman" w:cs="Times New Roman"/>
          <w:sz w:val="28"/>
          <w:szCs w:val="28"/>
        </w:rPr>
        <w:t xml:space="preserve"> надпис</w:t>
      </w:r>
      <w:r>
        <w:rPr>
          <w:rFonts w:ascii="Times New Roman" w:hAnsi="Times New Roman" w:cs="Times New Roman"/>
          <w:sz w:val="28"/>
          <w:szCs w:val="28"/>
        </w:rPr>
        <w:t>ь</w:t>
      </w:r>
      <w:r w:rsidRPr="006D75F9">
        <w:rPr>
          <w:rFonts w:ascii="Times New Roman" w:hAnsi="Times New Roman" w:cs="Times New Roman"/>
          <w:sz w:val="28"/>
          <w:szCs w:val="28"/>
        </w:rPr>
        <w:t xml:space="preserve"> на документе, выражающем содержание сделки</w:t>
      </w:r>
      <w:r>
        <w:rPr>
          <w:rFonts w:ascii="Times New Roman" w:hAnsi="Times New Roman" w:cs="Times New Roman"/>
          <w:sz w:val="28"/>
          <w:szCs w:val="28"/>
        </w:rPr>
        <w:t xml:space="preserve"> (договора), при безбумажном документообороте проставляться не будет. Государственная регистрация сделки удостоверяется выпиской из реестра недвижимости.</w:t>
      </w:r>
    </w:p>
    <w:p w14:paraId="67134200" w14:textId="77777777" w:rsidR="00B129AA" w:rsidRPr="00845620" w:rsidRDefault="00B129AA" w:rsidP="00B129AA">
      <w:pPr>
        <w:pStyle w:val="af1"/>
        <w:spacing w:before="0" w:beforeAutospacing="0" w:after="0" w:afterAutospacing="0" w:line="276" w:lineRule="auto"/>
        <w:ind w:firstLine="709"/>
        <w:jc w:val="both"/>
        <w:rPr>
          <w:sz w:val="28"/>
          <w:szCs w:val="28"/>
        </w:rPr>
      </w:pPr>
      <w:r>
        <w:rPr>
          <w:sz w:val="28"/>
          <w:szCs w:val="28"/>
        </w:rPr>
        <w:lastRenderedPageBreak/>
        <w:t>«</w:t>
      </w:r>
      <w:r w:rsidRPr="00D97B5E">
        <w:rPr>
          <w:sz w:val="28"/>
          <w:szCs w:val="28"/>
        </w:rPr>
        <w:t xml:space="preserve">Переход на безбумажный документооборот между МФЦ и </w:t>
      </w:r>
      <w:proofErr w:type="spellStart"/>
      <w:r w:rsidRPr="00D97B5E">
        <w:rPr>
          <w:sz w:val="28"/>
          <w:szCs w:val="28"/>
        </w:rPr>
        <w:t>Росреестром</w:t>
      </w:r>
      <w:proofErr w:type="spellEnd"/>
      <w:r w:rsidRPr="00D97B5E">
        <w:rPr>
          <w:sz w:val="28"/>
          <w:szCs w:val="28"/>
        </w:rPr>
        <w:t xml:space="preserve"> позволит оптимизировать процесс</w:t>
      </w:r>
      <w:r>
        <w:rPr>
          <w:sz w:val="28"/>
          <w:szCs w:val="28"/>
        </w:rPr>
        <w:t>,</w:t>
      </w:r>
      <w:r w:rsidRPr="00D97B5E">
        <w:rPr>
          <w:sz w:val="28"/>
          <w:szCs w:val="28"/>
        </w:rPr>
        <w:t xml:space="preserve"> сократить сроки </w:t>
      </w:r>
      <w:r w:rsidRPr="00792380">
        <w:rPr>
          <w:sz w:val="28"/>
          <w:szCs w:val="28"/>
        </w:rPr>
        <w:t>осуществления учетно-регистрационных действий</w:t>
      </w:r>
      <w:r w:rsidRPr="00D97B5E">
        <w:rPr>
          <w:sz w:val="28"/>
          <w:szCs w:val="28"/>
        </w:rPr>
        <w:t>, исключив необходимость перемещения документов на бумажном носителе</w:t>
      </w:r>
      <w:r>
        <w:rPr>
          <w:sz w:val="28"/>
          <w:szCs w:val="28"/>
        </w:rPr>
        <w:t xml:space="preserve"> между МФЦ, кадастровой палатой и территориальным органом </w:t>
      </w:r>
      <w:proofErr w:type="spellStart"/>
      <w:r>
        <w:rPr>
          <w:sz w:val="28"/>
          <w:szCs w:val="28"/>
        </w:rPr>
        <w:t>Росреестра</w:t>
      </w:r>
      <w:proofErr w:type="spellEnd"/>
      <w:r w:rsidRPr="00D97B5E">
        <w:rPr>
          <w:sz w:val="28"/>
          <w:szCs w:val="28"/>
        </w:rPr>
        <w:t xml:space="preserve">, </w:t>
      </w:r>
      <w:r>
        <w:rPr>
          <w:sz w:val="28"/>
          <w:szCs w:val="28"/>
        </w:rPr>
        <w:t>а</w:t>
      </w:r>
      <w:r w:rsidRPr="00D97B5E">
        <w:rPr>
          <w:sz w:val="28"/>
          <w:szCs w:val="28"/>
        </w:rPr>
        <w:t xml:space="preserve"> также снизить финансовые издержки на доставку документов</w:t>
      </w:r>
      <w:r w:rsidRPr="00191C72">
        <w:rPr>
          <w:i/>
          <w:sz w:val="28"/>
          <w:szCs w:val="28"/>
        </w:rPr>
        <w:t>»</w:t>
      </w:r>
      <w:r w:rsidRPr="00191C72">
        <w:rPr>
          <w:sz w:val="28"/>
          <w:szCs w:val="28"/>
        </w:rPr>
        <w:t>, –</w:t>
      </w:r>
      <w:r w:rsidRPr="00845620">
        <w:rPr>
          <w:sz w:val="28"/>
          <w:szCs w:val="28"/>
        </w:rPr>
        <w:t xml:space="preserve"> отмечает</w:t>
      </w:r>
      <w:r w:rsidRPr="00845620">
        <w:rPr>
          <w:b/>
          <w:bCs/>
          <w:sz w:val="28"/>
          <w:szCs w:val="28"/>
        </w:rPr>
        <w:t xml:space="preserve"> </w:t>
      </w:r>
      <w:r w:rsidRPr="004738C7">
        <w:rPr>
          <w:b/>
          <w:bCs/>
          <w:sz w:val="28"/>
          <w:szCs w:val="28"/>
        </w:rPr>
        <w:t xml:space="preserve">заместитель директора </w:t>
      </w:r>
      <w:r>
        <w:rPr>
          <w:b/>
          <w:bCs/>
          <w:sz w:val="28"/>
          <w:szCs w:val="28"/>
        </w:rPr>
        <w:t xml:space="preserve">филиала ФГБУ «ФКП </w:t>
      </w:r>
      <w:proofErr w:type="spellStart"/>
      <w:r>
        <w:rPr>
          <w:b/>
          <w:bCs/>
          <w:sz w:val="28"/>
          <w:szCs w:val="28"/>
        </w:rPr>
        <w:t>Росреестра</w:t>
      </w:r>
      <w:proofErr w:type="spellEnd"/>
      <w:r>
        <w:rPr>
          <w:b/>
          <w:bCs/>
          <w:sz w:val="28"/>
          <w:szCs w:val="28"/>
        </w:rPr>
        <w:t>»</w:t>
      </w:r>
      <w:r w:rsidRPr="004738C7">
        <w:rPr>
          <w:b/>
          <w:bCs/>
          <w:sz w:val="28"/>
          <w:szCs w:val="28"/>
        </w:rPr>
        <w:t xml:space="preserve"> </w:t>
      </w:r>
      <w:r w:rsidRPr="00845620">
        <w:rPr>
          <w:b/>
          <w:bCs/>
          <w:sz w:val="28"/>
          <w:szCs w:val="28"/>
        </w:rPr>
        <w:t xml:space="preserve">по Волгоградской области </w:t>
      </w:r>
      <w:r>
        <w:rPr>
          <w:b/>
          <w:bCs/>
          <w:sz w:val="28"/>
          <w:szCs w:val="28"/>
        </w:rPr>
        <w:t>Илья Иванов</w:t>
      </w:r>
      <w:r w:rsidRPr="00845620">
        <w:rPr>
          <w:b/>
          <w:bCs/>
          <w:sz w:val="28"/>
          <w:szCs w:val="28"/>
        </w:rPr>
        <w:t>.</w:t>
      </w:r>
    </w:p>
    <w:p w14:paraId="28E0095A" w14:textId="77777777" w:rsidR="00E47CF4" w:rsidRDefault="00E47CF4" w:rsidP="0093296D">
      <w:pPr>
        <w:pStyle w:val="af1"/>
        <w:shd w:val="clear" w:color="auto" w:fill="FFFFFF"/>
        <w:spacing w:before="0" w:beforeAutospacing="0" w:after="0" w:afterAutospacing="0" w:line="360" w:lineRule="auto"/>
        <w:jc w:val="both"/>
        <w:rPr>
          <w:sz w:val="28"/>
          <w:szCs w:val="28"/>
        </w:rPr>
      </w:pPr>
      <w:bookmarkStart w:id="0" w:name="_GoBack"/>
      <w:bookmarkEnd w:id="0"/>
    </w:p>
    <w:p w14:paraId="7EBF64CB" w14:textId="77777777" w:rsidR="0093296D" w:rsidRDefault="0093296D" w:rsidP="00F01E3F">
      <w:pPr>
        <w:pStyle w:val="af1"/>
        <w:shd w:val="clear" w:color="auto" w:fill="FFFFFF"/>
        <w:spacing w:before="0" w:beforeAutospacing="0" w:after="0" w:afterAutospacing="0" w:line="360" w:lineRule="auto"/>
        <w:ind w:firstLine="708"/>
        <w:jc w:val="both"/>
        <w:rPr>
          <w:sz w:val="28"/>
          <w:szCs w:val="28"/>
        </w:rPr>
      </w:pPr>
    </w:p>
    <w:p w14:paraId="59379BEB" w14:textId="77777777" w:rsidR="0093296D" w:rsidRPr="00443297" w:rsidRDefault="0093296D" w:rsidP="0093296D">
      <w:pPr>
        <w:spacing w:after="0" w:line="24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 xml:space="preserve">С уважением, </w:t>
      </w:r>
    </w:p>
    <w:p w14:paraId="456576EA" w14:textId="77777777" w:rsidR="0093296D" w:rsidRPr="00443297" w:rsidRDefault="0093296D" w:rsidP="0093296D">
      <w:pPr>
        <w:spacing w:after="0" w:line="24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 xml:space="preserve">Голикова Евгения Валерьевна, </w:t>
      </w:r>
    </w:p>
    <w:p w14:paraId="608FC21A" w14:textId="77777777" w:rsidR="0093296D" w:rsidRPr="00443297" w:rsidRDefault="0093296D" w:rsidP="0093296D">
      <w:pPr>
        <w:spacing w:after="0" w:line="24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 xml:space="preserve">специалист по взаимодействию со СМИ </w:t>
      </w:r>
    </w:p>
    <w:p w14:paraId="06164A26" w14:textId="77777777" w:rsidR="0093296D" w:rsidRPr="00443297" w:rsidRDefault="0093296D" w:rsidP="0093296D">
      <w:pPr>
        <w:spacing w:after="0" w:line="24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Кадастровой палаты по Волгоградской области</w:t>
      </w:r>
    </w:p>
    <w:p w14:paraId="20273A18" w14:textId="77777777" w:rsidR="0093296D" w:rsidRPr="00443297" w:rsidRDefault="0093296D" w:rsidP="0093296D">
      <w:pPr>
        <w:spacing w:after="0" w:line="240" w:lineRule="auto"/>
        <w:jc w:val="both"/>
        <w:rPr>
          <w:rFonts w:ascii="Times New Roman" w:eastAsiaTheme="minorEastAsia" w:hAnsi="Times New Roman" w:cs="Times New Roman"/>
          <w:noProof/>
          <w:sz w:val="24"/>
          <w:szCs w:val="24"/>
          <w:lang w:val="en-US" w:eastAsia="ru-RU"/>
        </w:rPr>
      </w:pPr>
      <w:r w:rsidRPr="00443297">
        <w:rPr>
          <w:rFonts w:ascii="Times New Roman" w:eastAsiaTheme="minorEastAsia" w:hAnsi="Times New Roman" w:cs="Times New Roman"/>
          <w:noProof/>
          <w:sz w:val="24"/>
          <w:szCs w:val="24"/>
          <w:lang w:val="en-US" w:eastAsia="ru-RU"/>
        </w:rPr>
        <w:t>Tel: 8 (8442) 60-24-40 (2307)</w:t>
      </w:r>
    </w:p>
    <w:p w14:paraId="1BEC7D98" w14:textId="77777777" w:rsidR="0093296D" w:rsidRPr="00443297" w:rsidRDefault="0093296D" w:rsidP="0093296D">
      <w:pPr>
        <w:spacing w:after="0" w:line="240" w:lineRule="auto"/>
        <w:jc w:val="both"/>
        <w:rPr>
          <w:rFonts w:ascii="Times New Roman" w:eastAsiaTheme="minorEastAsia" w:hAnsi="Times New Roman" w:cs="Times New Roman"/>
          <w:noProof/>
          <w:sz w:val="24"/>
          <w:szCs w:val="24"/>
          <w:lang w:val="en-US" w:eastAsia="ru-RU"/>
        </w:rPr>
      </w:pPr>
      <w:r w:rsidRPr="00443297">
        <w:rPr>
          <w:rFonts w:ascii="Times New Roman" w:eastAsiaTheme="minorEastAsia" w:hAnsi="Times New Roman" w:cs="Times New Roman"/>
          <w:noProof/>
          <w:sz w:val="24"/>
          <w:szCs w:val="24"/>
          <w:lang w:val="en-US" w:eastAsia="ru-RU"/>
        </w:rPr>
        <w:t>e-mail: ekz_34@mail.ru</w:t>
      </w:r>
    </w:p>
    <w:p w14:paraId="5A9ADFA6" w14:textId="77777777" w:rsidR="0093296D" w:rsidRPr="00C442CB" w:rsidRDefault="0093296D" w:rsidP="0093296D">
      <w:pPr>
        <w:spacing w:line="240" w:lineRule="auto"/>
        <w:rPr>
          <w:rFonts w:ascii="Times New Roman" w:hAnsi="Times New Roman" w:cs="Times New Roman"/>
          <w:sz w:val="24"/>
          <w:szCs w:val="24"/>
        </w:rPr>
      </w:pPr>
      <w:r w:rsidRPr="00443297">
        <w:rPr>
          <w:rFonts w:ascii="Times New Roman" w:eastAsiaTheme="minorEastAsia" w:hAnsi="Times New Roman" w:cs="Times New Roman"/>
          <w:noProof/>
          <w:sz w:val="24"/>
          <w:szCs w:val="24"/>
          <w:lang w:eastAsia="ru-RU"/>
        </w:rPr>
        <w:t xml:space="preserve">Мы </w:t>
      </w:r>
      <w:hyperlink r:id="rId10" w:history="1">
        <w:r w:rsidRPr="00443297">
          <w:rPr>
            <w:rStyle w:val="ab"/>
            <w:rFonts w:ascii="Times New Roman" w:eastAsiaTheme="minorEastAsia" w:hAnsi="Times New Roman" w:cs="Times New Roman"/>
            <w:noProof/>
            <w:sz w:val="24"/>
            <w:szCs w:val="24"/>
            <w:lang w:eastAsia="ru-RU"/>
          </w:rPr>
          <w:t>ВКонтакте</w:t>
        </w:r>
      </w:hyperlink>
      <w:r w:rsidRPr="00443297">
        <w:rPr>
          <w:rStyle w:val="ab"/>
          <w:rFonts w:ascii="Times New Roman" w:eastAsiaTheme="minorEastAsia" w:hAnsi="Times New Roman" w:cs="Times New Roman"/>
          <w:noProof/>
          <w:sz w:val="24"/>
          <w:szCs w:val="24"/>
          <w:lang w:eastAsia="ru-RU"/>
        </w:rPr>
        <w:t>,</w:t>
      </w:r>
      <w:r>
        <w:rPr>
          <w:rStyle w:val="ab"/>
          <w:rFonts w:ascii="Times New Roman" w:eastAsiaTheme="minorEastAsia" w:hAnsi="Times New Roman" w:cs="Times New Roman"/>
          <w:noProof/>
          <w:sz w:val="24"/>
          <w:szCs w:val="24"/>
          <w:lang w:eastAsia="ru-RU"/>
        </w:rPr>
        <w:t xml:space="preserve"> </w:t>
      </w:r>
      <w:hyperlink r:id="rId11" w:history="1">
        <w:r w:rsidRPr="00443297">
          <w:rPr>
            <w:rStyle w:val="ab"/>
            <w:rFonts w:ascii="Times New Roman" w:eastAsiaTheme="minorEastAsia" w:hAnsi="Times New Roman" w:cs="Times New Roman"/>
            <w:noProof/>
            <w:sz w:val="24"/>
            <w:szCs w:val="24"/>
            <w:lang w:eastAsia="ru-RU"/>
          </w:rPr>
          <w:t>Одноклассники</w:t>
        </w:r>
      </w:hyperlink>
      <w:r>
        <w:rPr>
          <w:rStyle w:val="ab"/>
          <w:rFonts w:ascii="Times New Roman" w:eastAsiaTheme="minorEastAsia" w:hAnsi="Times New Roman" w:cs="Times New Roman"/>
          <w:noProof/>
          <w:sz w:val="24"/>
          <w:szCs w:val="24"/>
          <w:lang w:eastAsia="ru-RU"/>
        </w:rPr>
        <w:t xml:space="preserve">, </w:t>
      </w:r>
      <w:hyperlink r:id="rId12" w:history="1">
        <w:r w:rsidRPr="00443297">
          <w:rPr>
            <w:rStyle w:val="ab"/>
            <w:rFonts w:ascii="Times New Roman" w:eastAsiaTheme="minorEastAsia" w:hAnsi="Times New Roman" w:cs="Times New Roman"/>
            <w:noProof/>
            <w:sz w:val="24"/>
            <w:szCs w:val="24"/>
            <w:lang w:eastAsia="ru-RU"/>
          </w:rPr>
          <w:t>Телеграм</w:t>
        </w:r>
      </w:hyperlink>
    </w:p>
    <w:p w14:paraId="0F8AC1C0" w14:textId="77777777" w:rsidR="0093296D" w:rsidRPr="00F01E3F" w:rsidRDefault="0093296D" w:rsidP="00F01E3F">
      <w:pPr>
        <w:pStyle w:val="af1"/>
        <w:shd w:val="clear" w:color="auto" w:fill="FFFFFF"/>
        <w:spacing w:before="0" w:beforeAutospacing="0" w:after="0" w:afterAutospacing="0" w:line="360" w:lineRule="auto"/>
        <w:ind w:firstLine="708"/>
        <w:jc w:val="both"/>
        <w:rPr>
          <w:sz w:val="28"/>
          <w:szCs w:val="28"/>
        </w:rPr>
      </w:pPr>
    </w:p>
    <w:sectPr w:rsidR="0093296D" w:rsidRPr="00F01E3F" w:rsidSect="00E507B1">
      <w:footerReference w:type="default" r:id="rId13"/>
      <w:pgSz w:w="11906" w:h="16838"/>
      <w:pgMar w:top="1134" w:right="567" w:bottom="1702"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970D7" w14:textId="77777777" w:rsidR="00071AE1" w:rsidRDefault="00071AE1" w:rsidP="008D0144">
      <w:pPr>
        <w:spacing w:after="0" w:line="240" w:lineRule="auto"/>
      </w:pPr>
      <w:r>
        <w:separator/>
      </w:r>
    </w:p>
  </w:endnote>
  <w:endnote w:type="continuationSeparator" w:id="0">
    <w:p w14:paraId="7FD6FECC" w14:textId="77777777" w:rsidR="00071AE1" w:rsidRDefault="00071AE1" w:rsidP="008D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6DEC" w14:textId="77777777" w:rsidR="008442F7" w:rsidRPr="008442F7" w:rsidRDefault="008442F7" w:rsidP="008D0144">
    <w:pPr>
      <w:tabs>
        <w:tab w:val="center" w:pos="4677"/>
        <w:tab w:val="right" w:pos="9355"/>
      </w:tabs>
      <w:spacing w:after="0" w:line="240" w:lineRule="auto"/>
      <w:jc w:val="center"/>
      <w:rPr>
        <w:rFonts w:ascii="Times New Roman" w:eastAsiaTheme="minorEastAsia" w:hAnsi="Times New Roman" w:cs="Times New Roman"/>
        <w:noProof/>
        <w:sz w:val="20"/>
        <w:szCs w:val="20"/>
        <w:lang w:eastAsia="ru-RU"/>
      </w:rPr>
    </w:pPr>
    <w:r w:rsidRPr="008442F7">
      <w:rPr>
        <w:rFonts w:ascii="Times New Roman" w:eastAsiaTheme="minorEastAsia" w:hAnsi="Times New Roman" w:cs="Times New Roman"/>
        <w:noProof/>
        <w:sz w:val="20"/>
        <w:szCs w:val="20"/>
        <w:lang w:eastAsia="ru-RU"/>
      </w:rPr>
      <w:t>Тимирязева ул., д.9, Волгоград, 400002</w:t>
    </w:r>
  </w:p>
  <w:p w14:paraId="5E8FB299" w14:textId="7214EB3F" w:rsidR="008D0144" w:rsidRPr="00457E79" w:rsidRDefault="00457E79" w:rsidP="008D0144">
    <w:pPr>
      <w:tabs>
        <w:tab w:val="center" w:pos="4677"/>
        <w:tab w:val="right" w:pos="9355"/>
      </w:tabs>
      <w:spacing w:after="0" w:line="240" w:lineRule="auto"/>
      <w:jc w:val="center"/>
      <w:rPr>
        <w:rFonts w:ascii="Times New Roman" w:hAnsi="Times New Roman"/>
        <w:sz w:val="20"/>
        <w:szCs w:val="20"/>
      </w:rPr>
    </w:pPr>
    <w:r w:rsidRPr="008442F7">
      <w:rPr>
        <w:rFonts w:ascii="Times New Roman" w:eastAsiaTheme="minorEastAsia" w:hAnsi="Times New Roman" w:cs="Times New Roman"/>
        <w:noProof/>
        <w:sz w:val="20"/>
        <w:szCs w:val="20"/>
        <w:lang w:eastAsia="ru-RU"/>
      </w:rPr>
      <w:t>8</w:t>
    </w:r>
    <w:r>
      <w:rPr>
        <w:rFonts w:ascii="Times New Roman" w:eastAsiaTheme="minorEastAsia" w:hAnsi="Times New Roman" w:cs="Times New Roman"/>
        <w:noProof/>
        <w:sz w:val="20"/>
        <w:szCs w:val="20"/>
        <w:lang w:val="en-US" w:eastAsia="ru-RU"/>
      </w:rPr>
      <w:t> </w:t>
    </w:r>
    <w:r w:rsidRPr="008442F7">
      <w:rPr>
        <w:rFonts w:ascii="Times New Roman" w:eastAsiaTheme="minorEastAsia" w:hAnsi="Times New Roman" w:cs="Times New Roman"/>
        <w:noProof/>
        <w:sz w:val="20"/>
        <w:szCs w:val="20"/>
        <w:lang w:eastAsia="ru-RU"/>
      </w:rPr>
      <w:t>844</w:t>
    </w:r>
    <w:r>
      <w:rPr>
        <w:rFonts w:ascii="Times New Roman" w:eastAsiaTheme="minorEastAsia" w:hAnsi="Times New Roman" w:cs="Times New Roman"/>
        <w:noProof/>
        <w:sz w:val="20"/>
        <w:szCs w:val="20"/>
        <w:lang w:eastAsia="ru-RU"/>
      </w:rPr>
      <w:t> </w:t>
    </w:r>
    <w:r w:rsidRPr="008442F7">
      <w:rPr>
        <w:rFonts w:ascii="Times New Roman" w:eastAsiaTheme="minorEastAsia" w:hAnsi="Times New Roman" w:cs="Times New Roman"/>
        <w:noProof/>
        <w:sz w:val="20"/>
        <w:szCs w:val="20"/>
        <w:lang w:eastAsia="ru-RU"/>
      </w:rPr>
      <w:t>260 24 40 (2307)</w:t>
    </w:r>
    <w:r w:rsidR="008D0144" w:rsidRPr="00457E79">
      <w:rPr>
        <w:rFonts w:ascii="Times New Roman" w:hAnsi="Times New Roman"/>
        <w:sz w:val="20"/>
        <w:szCs w:val="20"/>
      </w:rPr>
      <w:t xml:space="preserve">, </w:t>
    </w:r>
    <w:r w:rsidRPr="00457E79">
      <w:rPr>
        <w:rFonts w:ascii="Times New Roman" w:eastAsiaTheme="minorEastAsia" w:hAnsi="Times New Roman" w:cs="Times New Roman"/>
        <w:noProof/>
        <w:sz w:val="20"/>
        <w:szCs w:val="20"/>
        <w:lang w:val="en-US" w:eastAsia="ru-RU"/>
      </w:rPr>
      <w:t>ekz</w:t>
    </w:r>
    <w:r w:rsidRPr="008442F7">
      <w:rPr>
        <w:rFonts w:ascii="Times New Roman" w:eastAsiaTheme="minorEastAsia" w:hAnsi="Times New Roman" w:cs="Times New Roman"/>
        <w:noProof/>
        <w:sz w:val="20"/>
        <w:szCs w:val="20"/>
        <w:lang w:eastAsia="ru-RU"/>
      </w:rPr>
      <w:t>_34@</w:t>
    </w:r>
    <w:r w:rsidRPr="00457E79">
      <w:rPr>
        <w:rFonts w:ascii="Times New Roman" w:eastAsiaTheme="minorEastAsia" w:hAnsi="Times New Roman" w:cs="Times New Roman"/>
        <w:noProof/>
        <w:sz w:val="20"/>
        <w:szCs w:val="20"/>
        <w:lang w:val="en-US" w:eastAsia="ru-RU"/>
      </w:rPr>
      <w:t>mail</w:t>
    </w:r>
    <w:r w:rsidRPr="008442F7">
      <w:rPr>
        <w:rFonts w:ascii="Times New Roman" w:eastAsiaTheme="minorEastAsia" w:hAnsi="Times New Roman" w:cs="Times New Roman"/>
        <w:noProof/>
        <w:sz w:val="20"/>
        <w:szCs w:val="20"/>
        <w:lang w:eastAsia="ru-RU"/>
      </w:rPr>
      <w:t>.</w:t>
    </w:r>
    <w:r w:rsidRPr="00457E79">
      <w:rPr>
        <w:rFonts w:ascii="Times New Roman" w:eastAsiaTheme="minorEastAsia" w:hAnsi="Times New Roman" w:cs="Times New Roman"/>
        <w:noProof/>
        <w:sz w:val="20"/>
        <w:szCs w:val="20"/>
        <w:lang w:val="en-US" w:eastAsia="ru-RU"/>
      </w:rPr>
      <w:t>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62C8E" w14:textId="77777777" w:rsidR="00071AE1" w:rsidRDefault="00071AE1" w:rsidP="008D0144">
      <w:pPr>
        <w:spacing w:after="0" w:line="240" w:lineRule="auto"/>
      </w:pPr>
      <w:r>
        <w:separator/>
      </w:r>
    </w:p>
  </w:footnote>
  <w:footnote w:type="continuationSeparator" w:id="0">
    <w:p w14:paraId="25F3A600" w14:textId="77777777" w:rsidR="00071AE1" w:rsidRDefault="00071AE1" w:rsidP="008D0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E10BF"/>
    <w:multiLevelType w:val="hybridMultilevel"/>
    <w:tmpl w:val="682E3E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ED62E6B"/>
    <w:multiLevelType w:val="hybridMultilevel"/>
    <w:tmpl w:val="F0DE32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B"/>
    <w:rsid w:val="000207ED"/>
    <w:rsid w:val="000302D0"/>
    <w:rsid w:val="000344BA"/>
    <w:rsid w:val="00047E0B"/>
    <w:rsid w:val="00057DF2"/>
    <w:rsid w:val="00071AE1"/>
    <w:rsid w:val="00077EAA"/>
    <w:rsid w:val="00082AB7"/>
    <w:rsid w:val="000830A5"/>
    <w:rsid w:val="000B489B"/>
    <w:rsid w:val="000F4AEF"/>
    <w:rsid w:val="0010648F"/>
    <w:rsid w:val="00110DD2"/>
    <w:rsid w:val="001234D1"/>
    <w:rsid w:val="00136DF9"/>
    <w:rsid w:val="001372BF"/>
    <w:rsid w:val="001670EE"/>
    <w:rsid w:val="001B02B2"/>
    <w:rsid w:val="001B1F4A"/>
    <w:rsid w:val="001C6B50"/>
    <w:rsid w:val="001E0B01"/>
    <w:rsid w:val="00222932"/>
    <w:rsid w:val="0023221B"/>
    <w:rsid w:val="00234AB0"/>
    <w:rsid w:val="002577DD"/>
    <w:rsid w:val="00292E56"/>
    <w:rsid w:val="00297383"/>
    <w:rsid w:val="00297FAF"/>
    <w:rsid w:val="002A6429"/>
    <w:rsid w:val="002F7996"/>
    <w:rsid w:val="00306D61"/>
    <w:rsid w:val="00311912"/>
    <w:rsid w:val="00311A59"/>
    <w:rsid w:val="00347BF5"/>
    <w:rsid w:val="00347CD4"/>
    <w:rsid w:val="00357243"/>
    <w:rsid w:val="003647F5"/>
    <w:rsid w:val="003A17EB"/>
    <w:rsid w:val="003A1E3A"/>
    <w:rsid w:val="003E56CC"/>
    <w:rsid w:val="003F56B9"/>
    <w:rsid w:val="003F65E6"/>
    <w:rsid w:val="0042121A"/>
    <w:rsid w:val="00457E79"/>
    <w:rsid w:val="00467797"/>
    <w:rsid w:val="00485602"/>
    <w:rsid w:val="0048658D"/>
    <w:rsid w:val="00490275"/>
    <w:rsid w:val="00490B4C"/>
    <w:rsid w:val="004A5903"/>
    <w:rsid w:val="004C727D"/>
    <w:rsid w:val="004F0478"/>
    <w:rsid w:val="004F1437"/>
    <w:rsid w:val="00502891"/>
    <w:rsid w:val="005369EF"/>
    <w:rsid w:val="00542D57"/>
    <w:rsid w:val="00557E4E"/>
    <w:rsid w:val="00585DE8"/>
    <w:rsid w:val="005C4F90"/>
    <w:rsid w:val="005E5E72"/>
    <w:rsid w:val="005F1521"/>
    <w:rsid w:val="00603266"/>
    <w:rsid w:val="00607BBE"/>
    <w:rsid w:val="00624E10"/>
    <w:rsid w:val="00635AA0"/>
    <w:rsid w:val="006940FE"/>
    <w:rsid w:val="006A4738"/>
    <w:rsid w:val="006B00B2"/>
    <w:rsid w:val="006C69A7"/>
    <w:rsid w:val="006D6201"/>
    <w:rsid w:val="006D728D"/>
    <w:rsid w:val="0078136B"/>
    <w:rsid w:val="00781E97"/>
    <w:rsid w:val="007C5022"/>
    <w:rsid w:val="00807E7D"/>
    <w:rsid w:val="008442F7"/>
    <w:rsid w:val="00854ECC"/>
    <w:rsid w:val="008821A6"/>
    <w:rsid w:val="00891888"/>
    <w:rsid w:val="008B6541"/>
    <w:rsid w:val="008B7FF5"/>
    <w:rsid w:val="008D0144"/>
    <w:rsid w:val="008D7DE5"/>
    <w:rsid w:val="008E60E7"/>
    <w:rsid w:val="00913998"/>
    <w:rsid w:val="009145E4"/>
    <w:rsid w:val="009202AB"/>
    <w:rsid w:val="009234F2"/>
    <w:rsid w:val="0093296D"/>
    <w:rsid w:val="009347BB"/>
    <w:rsid w:val="0095661A"/>
    <w:rsid w:val="00961E03"/>
    <w:rsid w:val="00975F0A"/>
    <w:rsid w:val="009B7563"/>
    <w:rsid w:val="009C23D6"/>
    <w:rsid w:val="009D1FF9"/>
    <w:rsid w:val="009F36EB"/>
    <w:rsid w:val="00A0651F"/>
    <w:rsid w:val="00A171EC"/>
    <w:rsid w:val="00A579D2"/>
    <w:rsid w:val="00A648FB"/>
    <w:rsid w:val="00A65245"/>
    <w:rsid w:val="00AA3DFD"/>
    <w:rsid w:val="00AC1432"/>
    <w:rsid w:val="00AD6847"/>
    <w:rsid w:val="00B03187"/>
    <w:rsid w:val="00B129AA"/>
    <w:rsid w:val="00B42D38"/>
    <w:rsid w:val="00B53E2D"/>
    <w:rsid w:val="00B54257"/>
    <w:rsid w:val="00B94B8E"/>
    <w:rsid w:val="00BA61DB"/>
    <w:rsid w:val="00BB4DCD"/>
    <w:rsid w:val="00BE4FE3"/>
    <w:rsid w:val="00C22592"/>
    <w:rsid w:val="00C65559"/>
    <w:rsid w:val="00C84CCF"/>
    <w:rsid w:val="00CA3DA0"/>
    <w:rsid w:val="00CB021A"/>
    <w:rsid w:val="00CE1297"/>
    <w:rsid w:val="00D06E21"/>
    <w:rsid w:val="00D5574D"/>
    <w:rsid w:val="00D61167"/>
    <w:rsid w:val="00D92F93"/>
    <w:rsid w:val="00DB33C2"/>
    <w:rsid w:val="00DF57E6"/>
    <w:rsid w:val="00E25F46"/>
    <w:rsid w:val="00E47CF4"/>
    <w:rsid w:val="00E507B1"/>
    <w:rsid w:val="00E5712C"/>
    <w:rsid w:val="00EA09D8"/>
    <w:rsid w:val="00EC3911"/>
    <w:rsid w:val="00ED1E9C"/>
    <w:rsid w:val="00ED6BB4"/>
    <w:rsid w:val="00F01E3F"/>
    <w:rsid w:val="00F1595F"/>
    <w:rsid w:val="00F320CD"/>
    <w:rsid w:val="00F569B5"/>
    <w:rsid w:val="00F657D9"/>
    <w:rsid w:val="00FA6CAB"/>
    <w:rsid w:val="00FC603F"/>
    <w:rsid w:val="00FD2583"/>
    <w:rsid w:val="00FF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7E58"/>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32"/>
  </w:style>
  <w:style w:type="paragraph" w:styleId="1">
    <w:name w:val="heading 1"/>
    <w:basedOn w:val="a"/>
    <w:next w:val="a"/>
    <w:link w:val="10"/>
    <w:uiPriority w:val="99"/>
    <w:qFormat/>
    <w:rsid w:val="00603266"/>
    <w:pPr>
      <w:widowControl w:val="0"/>
      <w:autoSpaceDE w:val="0"/>
      <w:autoSpaceDN w:val="0"/>
      <w:adjustRightInd w:val="0"/>
      <w:spacing w:before="108" w:after="108" w:line="240" w:lineRule="auto"/>
      <w:ind w:firstLine="709"/>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432"/>
    <w:pPr>
      <w:ind w:left="720"/>
      <w:contextualSpacing/>
    </w:pPr>
  </w:style>
  <w:style w:type="character" w:styleId="a4">
    <w:name w:val="annotation reference"/>
    <w:basedOn w:val="a0"/>
    <w:uiPriority w:val="99"/>
    <w:semiHidden/>
    <w:unhideWhenUsed/>
    <w:rsid w:val="005F1521"/>
    <w:rPr>
      <w:sz w:val="16"/>
      <w:szCs w:val="16"/>
    </w:rPr>
  </w:style>
  <w:style w:type="paragraph" w:styleId="a5">
    <w:name w:val="annotation text"/>
    <w:basedOn w:val="a"/>
    <w:link w:val="a6"/>
    <w:uiPriority w:val="99"/>
    <w:semiHidden/>
    <w:unhideWhenUsed/>
    <w:rsid w:val="005F1521"/>
    <w:pPr>
      <w:spacing w:line="240" w:lineRule="auto"/>
    </w:pPr>
    <w:rPr>
      <w:sz w:val="20"/>
      <w:szCs w:val="20"/>
    </w:rPr>
  </w:style>
  <w:style w:type="character" w:customStyle="1" w:styleId="a6">
    <w:name w:val="Текст примечания Знак"/>
    <w:basedOn w:val="a0"/>
    <w:link w:val="a5"/>
    <w:uiPriority w:val="99"/>
    <w:semiHidden/>
    <w:rsid w:val="005F1521"/>
    <w:rPr>
      <w:sz w:val="20"/>
      <w:szCs w:val="20"/>
    </w:rPr>
  </w:style>
  <w:style w:type="paragraph" w:styleId="a7">
    <w:name w:val="annotation subject"/>
    <w:basedOn w:val="a5"/>
    <w:next w:val="a5"/>
    <w:link w:val="a8"/>
    <w:uiPriority w:val="99"/>
    <w:semiHidden/>
    <w:unhideWhenUsed/>
    <w:rsid w:val="005F1521"/>
    <w:rPr>
      <w:b/>
      <w:bCs/>
    </w:rPr>
  </w:style>
  <w:style w:type="character" w:customStyle="1" w:styleId="a8">
    <w:name w:val="Тема примечания Знак"/>
    <w:basedOn w:val="a6"/>
    <w:link w:val="a7"/>
    <w:uiPriority w:val="99"/>
    <w:semiHidden/>
    <w:rsid w:val="005F1521"/>
    <w:rPr>
      <w:b/>
      <w:bCs/>
      <w:sz w:val="20"/>
      <w:szCs w:val="20"/>
    </w:rPr>
  </w:style>
  <w:style w:type="paragraph" w:styleId="a9">
    <w:name w:val="Balloon Text"/>
    <w:basedOn w:val="a"/>
    <w:link w:val="aa"/>
    <w:uiPriority w:val="99"/>
    <w:semiHidden/>
    <w:unhideWhenUsed/>
    <w:rsid w:val="005F15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F1521"/>
    <w:rPr>
      <w:rFonts w:ascii="Segoe UI" w:hAnsi="Segoe UI" w:cs="Segoe UI"/>
      <w:sz w:val="18"/>
      <w:szCs w:val="18"/>
    </w:rPr>
  </w:style>
  <w:style w:type="character" w:styleId="ab">
    <w:name w:val="Hyperlink"/>
    <w:basedOn w:val="a0"/>
    <w:uiPriority w:val="99"/>
    <w:unhideWhenUsed/>
    <w:rsid w:val="00807E7D"/>
    <w:rPr>
      <w:color w:val="0563C1" w:themeColor="hyperlink"/>
      <w:u w:val="single"/>
    </w:rPr>
  </w:style>
  <w:style w:type="character" w:styleId="ac">
    <w:name w:val="FollowedHyperlink"/>
    <w:basedOn w:val="a0"/>
    <w:uiPriority w:val="99"/>
    <w:semiHidden/>
    <w:unhideWhenUsed/>
    <w:rsid w:val="00807E7D"/>
    <w:rPr>
      <w:color w:val="954F72" w:themeColor="followedHyperlink"/>
      <w:u w:val="single"/>
    </w:rPr>
  </w:style>
  <w:style w:type="paragraph" w:styleId="ad">
    <w:name w:val="header"/>
    <w:basedOn w:val="a"/>
    <w:link w:val="ae"/>
    <w:uiPriority w:val="99"/>
    <w:unhideWhenUsed/>
    <w:rsid w:val="008D014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0144"/>
  </w:style>
  <w:style w:type="paragraph" w:styleId="af">
    <w:name w:val="footer"/>
    <w:basedOn w:val="a"/>
    <w:link w:val="af0"/>
    <w:uiPriority w:val="99"/>
    <w:unhideWhenUsed/>
    <w:rsid w:val="008D014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0144"/>
  </w:style>
  <w:style w:type="paragraph" w:styleId="af1">
    <w:name w:val="Normal (Web)"/>
    <w:basedOn w:val="a"/>
    <w:link w:val="af2"/>
    <w:uiPriority w:val="99"/>
    <w:unhideWhenUsed/>
    <w:rsid w:val="00457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457E79"/>
    <w:rPr>
      <w:b/>
      <w:bCs/>
    </w:rPr>
  </w:style>
  <w:style w:type="paragraph" w:styleId="af4">
    <w:name w:val="Body Text"/>
    <w:basedOn w:val="a"/>
    <w:link w:val="af5"/>
    <w:rsid w:val="00457E79"/>
    <w:pPr>
      <w:spacing w:after="120" w:line="240" w:lineRule="auto"/>
      <w:ind w:firstLine="709"/>
      <w:jc w:val="both"/>
    </w:pPr>
    <w:rPr>
      <w:rFonts w:ascii="Arial" w:eastAsia="Calibri" w:hAnsi="Arial" w:cs="Arial"/>
      <w:kern w:val="1"/>
      <w:sz w:val="24"/>
      <w:szCs w:val="24"/>
      <w:lang w:eastAsia="ar-SA"/>
    </w:rPr>
  </w:style>
  <w:style w:type="character" w:customStyle="1" w:styleId="af5">
    <w:name w:val="Основной текст Знак"/>
    <w:basedOn w:val="a0"/>
    <w:link w:val="af4"/>
    <w:rsid w:val="00457E79"/>
    <w:rPr>
      <w:rFonts w:ascii="Arial" w:eastAsia="Calibri" w:hAnsi="Arial" w:cs="Arial"/>
      <w:kern w:val="1"/>
      <w:sz w:val="24"/>
      <w:szCs w:val="24"/>
      <w:lang w:eastAsia="ar-SA"/>
    </w:rPr>
  </w:style>
  <w:style w:type="character" w:customStyle="1" w:styleId="af2">
    <w:name w:val="Обычный (веб) Знак"/>
    <w:basedOn w:val="a0"/>
    <w:link w:val="af1"/>
    <w:uiPriority w:val="99"/>
    <w:rsid w:val="00306D6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03266"/>
    <w:rPr>
      <w:rFonts w:ascii="Arial" w:eastAsia="Times New Roman" w:hAnsi="Arial" w:cs="Arial"/>
      <w:b/>
      <w:bCs/>
      <w:color w:val="000080"/>
      <w:sz w:val="24"/>
      <w:szCs w:val="24"/>
      <w:lang w:eastAsia="ru-RU"/>
    </w:rPr>
  </w:style>
  <w:style w:type="paragraph" w:customStyle="1" w:styleId="articledecorationfirst">
    <w:name w:val="article_decoration_first"/>
    <w:basedOn w:val="a"/>
    <w:rsid w:val="00603266"/>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f6">
    <w:name w:val="Emphasis"/>
    <w:basedOn w:val="a0"/>
    <w:uiPriority w:val="20"/>
    <w:qFormat/>
    <w:rsid w:val="00603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me/fkp34vl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group/6885059192427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k.com/34kadastr" TargetMode="External"/><Relationship Id="rId4" Type="http://schemas.openxmlformats.org/officeDocument/2006/relationships/webSettings" Target="webSettings.xml"/><Relationship Id="rId9" Type="http://schemas.openxmlformats.org/officeDocument/2006/relationships/hyperlink" Target="https://rosreestr.gov.ru/press/archive/rosreestr-podgotovil-zakonoproekt-o-perekhode-na-bezbumazhnyy-oborot-s-mf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2250</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Голикова Евгения Валерьевна</cp:lastModifiedBy>
  <cp:revision>7</cp:revision>
  <cp:lastPrinted>2022-06-06T10:16:00Z</cp:lastPrinted>
  <dcterms:created xsi:type="dcterms:W3CDTF">2022-06-14T08:06:00Z</dcterms:created>
  <dcterms:modified xsi:type="dcterms:W3CDTF">2022-07-04T06:56:00Z</dcterms:modified>
</cp:coreProperties>
</file>