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11" w:rsidRDefault="00253CCB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CB">
        <w:rPr>
          <w:rFonts w:ascii="Times New Roman" w:hAnsi="Times New Roman" w:cs="Times New Roman"/>
          <w:b/>
          <w:sz w:val="28"/>
          <w:szCs w:val="28"/>
        </w:rPr>
        <w:t>ЗАСЕДАНИЕ ОБЩЕСТВЕННОГО СОВЕТА ПРИ УПРАВЛЕНИИ РОСРЕЕСТРА ПО ВОЛГОГРАДСКОЙ ОБЛАСТИ</w:t>
      </w:r>
    </w:p>
    <w:p w:rsidR="00253CCB" w:rsidRDefault="00253CCB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AF">
        <w:rPr>
          <w:rFonts w:ascii="Times New Roman" w:hAnsi="Times New Roman" w:cs="Times New Roman"/>
          <w:sz w:val="28"/>
          <w:szCs w:val="28"/>
        </w:rPr>
        <w:t>Общественным советом при Управлении Росреестра по Волгоградской области проведено третье в действующем составе и первое в текущем году плановое заседание в формате видеоконференцсвязи.</w:t>
      </w: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AF">
        <w:rPr>
          <w:rFonts w:ascii="Times New Roman" w:hAnsi="Times New Roman" w:cs="Times New Roman"/>
          <w:sz w:val="28"/>
          <w:szCs w:val="28"/>
        </w:rPr>
        <w:t xml:space="preserve">Заместитель руководителя Наталья Шмелева отчиталась перед Общественным советом по вопросам осуществления учетно-регистрационных действий на основании документов, поступивших в электронном виде, </w:t>
      </w:r>
      <w:r w:rsidRPr="007647AF">
        <w:rPr>
          <w:rFonts w:ascii="Times New Roman" w:hAnsi="Times New Roman" w:cs="Times New Roman"/>
          <w:sz w:val="28"/>
          <w:szCs w:val="28"/>
        </w:rPr>
        <w:br/>
        <w:t>и о государственной регистрации права на недвижимое имущество по обращению третьих лиц.</w:t>
      </w: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AF">
        <w:rPr>
          <w:rFonts w:ascii="Times New Roman" w:hAnsi="Times New Roman" w:cs="Times New Roman"/>
          <w:sz w:val="28"/>
          <w:szCs w:val="28"/>
        </w:rPr>
        <w:t xml:space="preserve">Вопрос о результатах проведенных комплексных кадастровых работ </w:t>
      </w:r>
      <w:r w:rsidRPr="007647AF">
        <w:rPr>
          <w:rFonts w:ascii="Times New Roman" w:hAnsi="Times New Roman" w:cs="Times New Roman"/>
          <w:sz w:val="28"/>
          <w:szCs w:val="28"/>
        </w:rPr>
        <w:br/>
        <w:t>на территории Волгоградской области в 2020 году осветила заместитель руководителя Татьяна Штыряева.</w:t>
      </w: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7AF">
        <w:rPr>
          <w:rFonts w:ascii="Times New Roman" w:hAnsi="Times New Roman" w:cs="Times New Roman"/>
          <w:color w:val="000000"/>
          <w:sz w:val="28"/>
          <w:szCs w:val="28"/>
        </w:rPr>
        <w:t xml:space="preserve">«Новый порядок проведения комплексных кадастровых работ для коллективных сообществ и использование веб-сервисов Росреестра для получения государственных услуг Росреестра требуют проведения информационных кампаний как со стороны Управления Росреестра </w:t>
      </w:r>
      <w:r w:rsidRPr="007647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Волгоградской области, так и со стороны бизнес - сообществ с целью популяризации преимуществ постановки на государственный кадастровый учет объектов недвижимости и государственной регистрации прав на них» </w:t>
      </w:r>
      <w:r w:rsidRPr="007647AF">
        <w:rPr>
          <w:rFonts w:ascii="Times New Roman" w:hAnsi="Times New Roman" w:cs="Times New Roman"/>
          <w:sz w:val="28"/>
          <w:szCs w:val="28"/>
        </w:rPr>
        <w:t>- отметил</w:t>
      </w:r>
      <w:r w:rsidRPr="007647AF">
        <w:rPr>
          <w:rFonts w:ascii="Times New Roman" w:hAnsi="Times New Roman" w:cs="Times New Roman"/>
          <w:b/>
          <w:sz w:val="28"/>
          <w:szCs w:val="28"/>
        </w:rPr>
        <w:t xml:space="preserve"> председатель Общественного совета при Управлении Росреестра по Волгоградской области Роман Созаруков.</w:t>
      </w: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AF">
        <w:rPr>
          <w:rFonts w:ascii="Times New Roman" w:hAnsi="Times New Roman" w:cs="Times New Roman"/>
          <w:sz w:val="28"/>
          <w:szCs w:val="28"/>
        </w:rPr>
        <w:t>По результатам обсуждения вопросов повестки дня членами Общественного совета приняты решения, направленные на популяризацию оказания государственных услуг Росреестра в электронном виде и возможности проведения комплексных кадастровых работ за счет внебюджетных средств, а также активизацию ра</w:t>
      </w:r>
      <w:r w:rsidR="00866D16">
        <w:rPr>
          <w:rFonts w:ascii="Times New Roman" w:hAnsi="Times New Roman" w:cs="Times New Roman"/>
          <w:sz w:val="28"/>
          <w:szCs w:val="28"/>
        </w:rPr>
        <w:t xml:space="preserve">боты по повышению эффективности </w:t>
      </w:r>
      <w:bookmarkStart w:id="0" w:name="_GoBack"/>
      <w:bookmarkEnd w:id="0"/>
      <w:r w:rsidRPr="007647AF">
        <w:rPr>
          <w:rFonts w:ascii="Times New Roman" w:hAnsi="Times New Roman" w:cs="Times New Roman"/>
          <w:sz w:val="28"/>
          <w:szCs w:val="28"/>
        </w:rPr>
        <w:t>взаимодействия с застройщиками региона.</w:t>
      </w:r>
    </w:p>
    <w:p w:rsidR="007647AF" w:rsidRPr="007647AF" w:rsidRDefault="007647AF" w:rsidP="007647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AF">
        <w:rPr>
          <w:rFonts w:ascii="Times New Roman" w:hAnsi="Times New Roman" w:cs="Times New Roman"/>
          <w:sz w:val="28"/>
          <w:szCs w:val="28"/>
        </w:rPr>
        <w:t>В целях обеспечения качества реализации всеми членами Общественного совета при Управлении Росреестра по Волгоградской области своих полномочий на заседании утвержден Кодекс этики члена Общественного совета.</w:t>
      </w:r>
    </w:p>
    <w:p w:rsidR="00ED055C" w:rsidRDefault="00ED055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67611" w:rsidRDefault="00E67611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ED055C" w:rsidRPr="003D034A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p w:rsidR="00525C42" w:rsidRPr="00ED055C" w:rsidRDefault="00525C42" w:rsidP="009E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C42" w:rsidRPr="00ED055C" w:rsidRDefault="00525C42" w:rsidP="0052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92D9F"/>
    <w:rsid w:val="001B09F9"/>
    <w:rsid w:val="002344FE"/>
    <w:rsid w:val="00253CCB"/>
    <w:rsid w:val="003E342C"/>
    <w:rsid w:val="0040312A"/>
    <w:rsid w:val="004337FA"/>
    <w:rsid w:val="00493478"/>
    <w:rsid w:val="00494D85"/>
    <w:rsid w:val="0052159D"/>
    <w:rsid w:val="00525C42"/>
    <w:rsid w:val="00562356"/>
    <w:rsid w:val="007647AF"/>
    <w:rsid w:val="00850E05"/>
    <w:rsid w:val="00852BA4"/>
    <w:rsid w:val="00866D16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D82001"/>
    <w:rsid w:val="00D844F2"/>
    <w:rsid w:val="00E47B5B"/>
    <w:rsid w:val="00E6273F"/>
    <w:rsid w:val="00E67611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15</cp:revision>
  <cp:lastPrinted>2021-04-26T13:06:00Z</cp:lastPrinted>
  <dcterms:created xsi:type="dcterms:W3CDTF">2021-04-28T12:46:00Z</dcterms:created>
  <dcterms:modified xsi:type="dcterms:W3CDTF">2021-06-02T14:16:00Z</dcterms:modified>
</cp:coreProperties>
</file>