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74A7" w:rsidRP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4A7">
        <w:rPr>
          <w:rFonts w:ascii="Times New Roman" w:hAnsi="Times New Roman"/>
          <w:b/>
          <w:sz w:val="28"/>
          <w:szCs w:val="28"/>
        </w:rPr>
        <w:t xml:space="preserve">«На страже соблюдения прав заявителей»: под таким девизом </w:t>
      </w:r>
    </w:p>
    <w:p w:rsidR="00AA74A7" w:rsidRP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4A7">
        <w:rPr>
          <w:rFonts w:ascii="Times New Roman" w:hAnsi="Times New Roman"/>
          <w:b/>
          <w:sz w:val="28"/>
          <w:szCs w:val="28"/>
        </w:rPr>
        <w:t xml:space="preserve">Управление Росреестра по Волгоградской области </w:t>
      </w:r>
    </w:p>
    <w:p w:rsidR="00A93F15" w:rsidRDefault="00AA74A7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74A7">
        <w:rPr>
          <w:rFonts w:ascii="Times New Roman" w:hAnsi="Times New Roman"/>
          <w:b/>
          <w:sz w:val="28"/>
          <w:szCs w:val="28"/>
        </w:rPr>
        <w:t>подводит итоги 15-летней деятельности</w:t>
      </w:r>
    </w:p>
    <w:p w:rsid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74A7" w:rsidRPr="002D131A" w:rsidRDefault="00AA74A7" w:rsidP="00AA74A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- </w:t>
      </w:r>
      <w:r w:rsidRPr="001D674D">
        <w:rPr>
          <w:rFonts w:ascii="Times New Roman" w:hAnsi="Times New Roman"/>
          <w:b/>
          <w:sz w:val="28"/>
          <w:szCs w:val="28"/>
        </w:rPr>
        <w:t>Расскажите, пожалуйста, с чего началась деятельность Росреестра в Волгоградской области?</w:t>
      </w:r>
    </w:p>
    <w:p w:rsidR="00AA74A7" w:rsidRPr="001D674D" w:rsidRDefault="00AA74A7" w:rsidP="00AA74A7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В связи с образованием новой системы органов исполнительной власти и принятием нормативно - правовых актов, регламентирующих сферу недвижимости в нашей стране, на территории Волгоградской области </w:t>
      </w:r>
      <w:r w:rsidRPr="001D674D">
        <w:rPr>
          <w:rFonts w:ascii="Times New Roman" w:hAnsi="Times New Roman"/>
          <w:sz w:val="28"/>
          <w:szCs w:val="28"/>
        </w:rPr>
        <w:br/>
        <w:t>в 1998 году создано учреждение юстиции, призванное обеспечить защиту прав собственности и иных вещных прав на объекты недвижимости посредством проведения государственной регистрации прав, получившее название Волгоградское областное регистрационное Управление.</w:t>
      </w:r>
    </w:p>
    <w:p w:rsidR="00AA74A7" w:rsidRPr="001D674D" w:rsidRDefault="00AA74A7" w:rsidP="00AA74A7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Волгоградское областное регистрационное Управление впервые приступило к приему документов на государственную регистрацию прав </w:t>
      </w:r>
      <w:r>
        <w:rPr>
          <w:rFonts w:ascii="Times New Roman" w:hAnsi="Times New Roman"/>
          <w:sz w:val="28"/>
          <w:szCs w:val="28"/>
        </w:rPr>
        <w:br/>
      </w:r>
      <w:r w:rsidRPr="001D674D">
        <w:rPr>
          <w:rFonts w:ascii="Times New Roman" w:hAnsi="Times New Roman"/>
          <w:sz w:val="28"/>
          <w:szCs w:val="28"/>
        </w:rPr>
        <w:t xml:space="preserve">на недвижимое имущество и сделок с ним в городе Волгограде </w:t>
      </w:r>
      <w:r>
        <w:rPr>
          <w:rFonts w:ascii="Times New Roman" w:hAnsi="Times New Roman"/>
          <w:sz w:val="28"/>
          <w:szCs w:val="28"/>
        </w:rPr>
        <w:br/>
      </w:r>
      <w:r w:rsidRPr="001D674D">
        <w:rPr>
          <w:rFonts w:ascii="Times New Roman" w:hAnsi="Times New Roman"/>
          <w:sz w:val="28"/>
          <w:szCs w:val="28"/>
        </w:rPr>
        <w:t xml:space="preserve">5 декабря 1998 года. В этот день в регионе было впервые зарегистрировано право собственности на объект недвижимого имущества – квартиру </w:t>
      </w:r>
      <w:r w:rsidRPr="001D674D">
        <w:rPr>
          <w:rFonts w:ascii="Times New Roman" w:hAnsi="Times New Roman"/>
          <w:sz w:val="28"/>
          <w:szCs w:val="28"/>
        </w:rPr>
        <w:br/>
        <w:t>в г. Волгограде. Этот день и стал отправной точкой в развитии системы государственной регистрации прав в регионе.</w:t>
      </w:r>
    </w:p>
    <w:p w:rsidR="00AA74A7" w:rsidRPr="001D674D" w:rsidRDefault="00AA74A7" w:rsidP="00AA74A7">
      <w:pPr>
        <w:widowControl w:val="0"/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Штатная численность Управления возросла с 6 человек в 1998 году </w:t>
      </w:r>
      <w:r w:rsidRPr="001D674D">
        <w:rPr>
          <w:rFonts w:ascii="Times New Roman" w:hAnsi="Times New Roman"/>
          <w:sz w:val="28"/>
          <w:szCs w:val="28"/>
        </w:rPr>
        <w:br/>
        <w:t>до 426 государственных гражданских служащих и 30 сотрудников обеспечивающего персонала в настоящее время.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уже в</w:t>
      </w:r>
      <w:r w:rsidRPr="001D674D">
        <w:rPr>
          <w:rFonts w:ascii="Times New Roman" w:hAnsi="Times New Roman"/>
          <w:sz w:val="28"/>
          <w:szCs w:val="28"/>
        </w:rPr>
        <w:t xml:space="preserve"> 2008 году Указом Президента Российской Федерации </w:t>
      </w:r>
      <w:r w:rsidRPr="001D674D">
        <w:rPr>
          <w:rFonts w:ascii="Times New Roman" w:hAnsi="Times New Roman"/>
          <w:sz w:val="28"/>
          <w:szCs w:val="28"/>
        </w:rPr>
        <w:br/>
        <w:t>от 25 декабря 2008 года № 1847 создана Федеральная служба государственной регистрации, кадастра и картографии, которая объединила в себе три ведомства: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>- Федеральная регистрационная служба (</w:t>
      </w:r>
      <w:proofErr w:type="spellStart"/>
      <w:r w:rsidRPr="001D674D">
        <w:rPr>
          <w:rFonts w:ascii="Times New Roman" w:hAnsi="Times New Roman"/>
          <w:sz w:val="28"/>
          <w:szCs w:val="28"/>
        </w:rPr>
        <w:t>Росрегистрация</w:t>
      </w:r>
      <w:proofErr w:type="spellEnd"/>
      <w:r w:rsidRPr="001D674D">
        <w:rPr>
          <w:rFonts w:ascii="Times New Roman" w:hAnsi="Times New Roman"/>
          <w:sz w:val="28"/>
          <w:szCs w:val="28"/>
        </w:rPr>
        <w:t>);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>- Федеральное агентство геодезии и картографии (</w:t>
      </w:r>
      <w:proofErr w:type="spellStart"/>
      <w:r w:rsidRPr="001D674D">
        <w:rPr>
          <w:rFonts w:ascii="Times New Roman" w:hAnsi="Times New Roman"/>
          <w:sz w:val="28"/>
          <w:szCs w:val="28"/>
        </w:rPr>
        <w:t>Роскартография</w:t>
      </w:r>
      <w:proofErr w:type="spellEnd"/>
      <w:r w:rsidRPr="001D674D">
        <w:rPr>
          <w:rFonts w:ascii="Times New Roman" w:hAnsi="Times New Roman"/>
          <w:sz w:val="28"/>
          <w:szCs w:val="28"/>
        </w:rPr>
        <w:t>);</w:t>
      </w:r>
    </w:p>
    <w:p w:rsidR="00AA74A7" w:rsidRPr="001D674D" w:rsidRDefault="00AA74A7" w:rsidP="00AA74A7">
      <w:pPr>
        <w:pStyle w:val="11"/>
        <w:shd w:val="clear" w:color="auto" w:fill="auto"/>
        <w:tabs>
          <w:tab w:val="left" w:pos="851"/>
        </w:tabs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>- Федеральное агентство кадастра объектов недвижимости (</w:t>
      </w:r>
      <w:proofErr w:type="spellStart"/>
      <w:r w:rsidRPr="001D674D">
        <w:rPr>
          <w:rFonts w:ascii="Times New Roman" w:hAnsi="Times New Roman"/>
          <w:sz w:val="28"/>
          <w:szCs w:val="28"/>
        </w:rPr>
        <w:t>Роснедвижимость</w:t>
      </w:r>
      <w:proofErr w:type="spellEnd"/>
      <w:r w:rsidRPr="001D674D">
        <w:rPr>
          <w:rFonts w:ascii="Times New Roman" w:hAnsi="Times New Roman"/>
          <w:sz w:val="28"/>
          <w:szCs w:val="28"/>
        </w:rPr>
        <w:t>).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В результате реорганизационных мероприятий в регионе осуществляет свою деятельность территориальный орган Росреестра – Управление Федеральной службы государственной регистрации, кадастра и картографии </w:t>
      </w:r>
      <w:r w:rsidRPr="001D674D">
        <w:rPr>
          <w:rFonts w:ascii="Times New Roman" w:hAnsi="Times New Roman"/>
          <w:sz w:val="28"/>
          <w:szCs w:val="28"/>
        </w:rPr>
        <w:lastRenderedPageBreak/>
        <w:t xml:space="preserve">по Волгоградской области. 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b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- </w:t>
      </w:r>
      <w:r w:rsidRPr="001D674D">
        <w:rPr>
          <w:rFonts w:ascii="Times New Roman" w:hAnsi="Times New Roman"/>
          <w:b/>
          <w:sz w:val="28"/>
          <w:szCs w:val="28"/>
        </w:rPr>
        <w:t>Какие основные изменения можно выделить в развитии и становлении службы? Как изменились порядок и способы оказания услуг, сроки регистрации?</w:t>
      </w:r>
    </w:p>
    <w:p w:rsidR="00AA74A7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Порядок регистрации прав на недвижимость существенно модернизировался. Среди важнейших изменений - сокращение сроков осуществления учетно-регистрационных действий. Законом был установлен срок регистрации – один месяц. Теперь же общий максимальный срок </w:t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br/>
        <w:t>по закону составляет 9 рабочих дней. За эти годы Росреестр сократил сроки регистрации прав примерно в 10 раз. Однако в Волгоградский Росреестр оказывает услуги еще быстрее. Н</w:t>
      </w:r>
      <w:r w:rsidRPr="001D674D">
        <w:rPr>
          <w:rFonts w:ascii="Times New Roman" w:hAnsi="Times New Roman"/>
          <w:sz w:val="28"/>
          <w:szCs w:val="28"/>
        </w:rPr>
        <w:t xml:space="preserve">а сегодняшний день фактически общий срок государственного кадастрового учета и (или) государственной регистрации прав в Управлении </w:t>
      </w:r>
      <w:r w:rsidRPr="001D674D">
        <w:rPr>
          <w:rFonts w:ascii="Times New Roman" w:hAnsi="Times New Roman"/>
          <w:b/>
          <w:sz w:val="28"/>
          <w:szCs w:val="28"/>
        </w:rPr>
        <w:t>сократился с 30 дней до 2-3 дней</w:t>
      </w:r>
      <w:r w:rsidRPr="001D674D">
        <w:rPr>
          <w:rFonts w:ascii="Times New Roman" w:hAnsi="Times New Roman"/>
          <w:sz w:val="28"/>
          <w:szCs w:val="28"/>
        </w:rPr>
        <w:t xml:space="preserve">. Кроме того, постановка объекта на кадастровый учет и регистрация права собственности по документам, принятым в электронном виде, </w:t>
      </w:r>
      <w:r w:rsidRPr="001D674D">
        <w:rPr>
          <w:rFonts w:ascii="Times New Roman" w:hAnsi="Times New Roman"/>
          <w:b/>
          <w:sz w:val="28"/>
          <w:szCs w:val="28"/>
        </w:rPr>
        <w:t>составляет не более 24 часов</w:t>
      </w:r>
      <w:r w:rsidRPr="001D674D">
        <w:rPr>
          <w:rFonts w:ascii="Times New Roman" w:hAnsi="Times New Roman"/>
          <w:sz w:val="28"/>
          <w:szCs w:val="28"/>
        </w:rPr>
        <w:t>. Ежедневно проходят обработку за 24 часа около 600 заявлений.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74D">
        <w:rPr>
          <w:rFonts w:ascii="Times New Roman" w:hAnsi="Times New Roman"/>
          <w:sz w:val="28"/>
          <w:szCs w:val="28"/>
        </w:rPr>
        <w:t>Это стало возможным благодаря переводу услуги в электронный вид, в том числе электронному взаимодействию с профессиональными сообществами.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Раньше ж</w:t>
      </w:r>
      <w:r w:rsidRPr="001D674D">
        <w:rPr>
          <w:rFonts w:ascii="Times New Roman" w:hAnsi="Times New Roman"/>
          <w:sz w:val="28"/>
          <w:szCs w:val="28"/>
        </w:rPr>
        <w:t>елающим подать документы на регистрацию права или получить выписку приходилось стоять в очередях, подавать в окошко огромные пакеты документов и ждать. Чтобы получить услугу гражданин тратил огромное количество свободного времени. Сегодня же в личном кабинете на ЕПГУ, а также на официальном сайте ведомства заявителям доступны более десятка электронных сервисов и услуг. Подать заявление, загрузить документы и получить результат можно, не выходя из дома.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2020 года в период пандемии спрос на получения услуг Росреестра </w:t>
      </w:r>
      <w:r>
        <w:rPr>
          <w:rFonts w:ascii="Times New Roman" w:hAnsi="Times New Roman"/>
          <w:sz w:val="28"/>
          <w:szCs w:val="28"/>
        </w:rPr>
        <w:br/>
        <w:t xml:space="preserve">в электронном виде вырос в полтора раза, с тех пор ведомство </w:t>
      </w:r>
      <w:r>
        <w:rPr>
          <w:rFonts w:ascii="Times New Roman" w:hAnsi="Times New Roman"/>
          <w:sz w:val="28"/>
          <w:szCs w:val="28"/>
        </w:rPr>
        <w:br/>
        <w:t xml:space="preserve">не остановилось на достигнутом. В настоящее время около 50% услуг </w:t>
      </w:r>
      <w:r>
        <w:rPr>
          <w:rFonts w:ascii="Times New Roman" w:hAnsi="Times New Roman"/>
          <w:sz w:val="28"/>
          <w:szCs w:val="28"/>
        </w:rPr>
        <w:br/>
        <w:t xml:space="preserve">на территории региона оказывается в электронном виде. 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  <w:r w:rsidRPr="001D674D">
        <w:rPr>
          <w:rStyle w:val="a9"/>
          <w:rFonts w:ascii="Times New Roman" w:hAnsi="Times New Roman"/>
          <w:b w:val="0"/>
          <w:sz w:val="28"/>
          <w:szCs w:val="28"/>
        </w:rPr>
        <w:t>Сейчас, благодаря развитию электронных сервисов ведомства, граждане могут самостоятельно посмотреть сведения</w:t>
      </w:r>
      <w:r w:rsidRPr="001D674D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1D674D">
        <w:rPr>
          <w:rFonts w:ascii="Times New Roman" w:hAnsi="Times New Roman"/>
          <w:sz w:val="28"/>
          <w:szCs w:val="28"/>
        </w:rPr>
        <w:t xml:space="preserve">о земельных участках, возможных для вовлечения под жилищное строительство, которые отображаются на публичной кадастровой карте (ПКК). Онлайн-сервисы разработаны для удобства и быстроты поиска информации. Человек </w:t>
      </w:r>
      <w:r w:rsidRPr="001D674D">
        <w:rPr>
          <w:rFonts w:ascii="Times New Roman" w:hAnsi="Times New Roman"/>
          <w:sz w:val="28"/>
          <w:szCs w:val="28"/>
        </w:rPr>
        <w:br/>
        <w:t>в режиме онлайн может выбрать, и оценить земли на предмет их востребованности для строительства жилья, подать заявку для приобретения интересующего земельного участка. Кроме общедоступных сведений уже содержащихся в ЕГРН, там также будет информация о потенциале использования участка (строительство индивидуального жилого дома или многоквартирного дома).</w:t>
      </w:r>
    </w:p>
    <w:p w:rsidR="00AA74A7" w:rsidRPr="001D674D" w:rsidRDefault="00AA74A7" w:rsidP="00AA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Что касается изменений в способах получения услуг Росреестра, в настоящее время </w:t>
      </w:r>
      <w:r w:rsidRPr="001D674D">
        <w:rPr>
          <w:rFonts w:ascii="Times New Roman" w:hAnsi="Times New Roman"/>
          <w:bCs/>
          <w:sz w:val="28"/>
          <w:szCs w:val="28"/>
        </w:rPr>
        <w:t xml:space="preserve">доступны: </w:t>
      </w:r>
    </w:p>
    <w:p w:rsidR="00AA74A7" w:rsidRPr="001D674D" w:rsidRDefault="00AA74A7" w:rsidP="00AA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674D">
        <w:rPr>
          <w:rFonts w:ascii="Times New Roman" w:hAnsi="Times New Roman"/>
          <w:bCs/>
          <w:sz w:val="28"/>
          <w:szCs w:val="28"/>
        </w:rPr>
        <w:lastRenderedPageBreak/>
        <w:t>- обращение в МФЦ (независимо от места нахождения объекта, оформлять недвижимость и получать выписки из ЕГРН в электронном виде возможно, находясь в любой точке России);</w:t>
      </w:r>
    </w:p>
    <w:p w:rsidR="00AA74A7" w:rsidRPr="001D674D" w:rsidRDefault="00AA74A7" w:rsidP="00AA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674D">
        <w:rPr>
          <w:rFonts w:ascii="Times New Roman" w:hAnsi="Times New Roman"/>
          <w:bCs/>
          <w:sz w:val="28"/>
          <w:szCs w:val="28"/>
        </w:rPr>
        <w:t>- выездной прием филиала ППК «</w:t>
      </w:r>
      <w:proofErr w:type="spellStart"/>
      <w:r w:rsidRPr="001D674D">
        <w:rPr>
          <w:rFonts w:ascii="Times New Roman" w:hAnsi="Times New Roman"/>
          <w:bCs/>
          <w:sz w:val="28"/>
          <w:szCs w:val="28"/>
        </w:rPr>
        <w:t>Роскадастр</w:t>
      </w:r>
      <w:proofErr w:type="spellEnd"/>
      <w:r w:rsidRPr="001D674D">
        <w:rPr>
          <w:rFonts w:ascii="Times New Roman" w:hAnsi="Times New Roman"/>
          <w:bCs/>
          <w:sz w:val="28"/>
          <w:szCs w:val="28"/>
        </w:rPr>
        <w:t>» по Волгоградской области,</w:t>
      </w:r>
    </w:p>
    <w:p w:rsidR="00AA74A7" w:rsidRPr="001D674D" w:rsidRDefault="00AA74A7" w:rsidP="00AA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674D">
        <w:rPr>
          <w:rFonts w:ascii="Times New Roman" w:hAnsi="Times New Roman"/>
          <w:bCs/>
          <w:sz w:val="28"/>
          <w:szCs w:val="28"/>
        </w:rPr>
        <w:t>- электронная форма подачи документов.</w:t>
      </w:r>
    </w:p>
    <w:p w:rsidR="00AA74A7" w:rsidRPr="001D674D" w:rsidRDefault="00AA74A7" w:rsidP="00AA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D674D">
        <w:rPr>
          <w:rFonts w:ascii="Times New Roman" w:hAnsi="Times New Roman"/>
          <w:bCs/>
          <w:sz w:val="28"/>
          <w:szCs w:val="28"/>
        </w:rPr>
        <w:t xml:space="preserve">При этом, МФЦ и Филиал осуществляют лишь прием и выдачу документов, представленных для осуществления учетно-регистрационных действий, а весь процесс постановки на кадастровый учет и регистрации права собственности на объекты недвижимости (проведение правовой экспертизы, взаимодействие с органами государственной власти и местного самоуправления, внесение сведений в ЕГРН) обеспечивает орган регистрации прав. 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Arial" w:hAnsi="Arial" w:cs="Arial"/>
          <w:b/>
          <w:bCs/>
          <w:shd w:val="clear" w:color="auto" w:fill="FFFFFF"/>
        </w:rPr>
        <w:t xml:space="preserve">- </w:t>
      </w:r>
      <w:r w:rsidRPr="001D67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Какое количество услуг в среднем оказывается ежегодно и как оно изменилось за последние годы?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Style w:val="af0"/>
          <w:rFonts w:eastAsia="Calibri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Росреестр является сервисным провайдером и источником полных, достоверных и актуальных пространственных данных для граждан, бизнес и </w:t>
      </w:r>
      <w:proofErr w:type="spellStart"/>
      <w:r w:rsidRPr="001D674D">
        <w:rPr>
          <w:rFonts w:ascii="Times New Roman" w:hAnsi="Times New Roman"/>
          <w:sz w:val="28"/>
          <w:szCs w:val="28"/>
        </w:rPr>
        <w:t>профсообществ</w:t>
      </w:r>
      <w:proofErr w:type="spellEnd"/>
      <w:r w:rsidRPr="001D674D">
        <w:rPr>
          <w:rFonts w:ascii="Times New Roman" w:hAnsi="Times New Roman"/>
          <w:sz w:val="28"/>
          <w:szCs w:val="28"/>
        </w:rPr>
        <w:t xml:space="preserve">, органов власти, по сути </w:t>
      </w:r>
      <w:r w:rsidRPr="001D674D">
        <w:rPr>
          <w:rStyle w:val="af0"/>
          <w:rFonts w:eastAsia="Calibri"/>
          <w:sz w:val="28"/>
          <w:szCs w:val="28"/>
        </w:rPr>
        <w:t>центром компетенции в сфере земли и недвижимости.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С января 2020 года Росреестр напрямую подчинен Правительству Российской Федерации, ему были переданы полномочия по </w:t>
      </w:r>
      <w:proofErr w:type="spellStart"/>
      <w:r w:rsidRPr="001D674D">
        <w:rPr>
          <w:rFonts w:ascii="Times New Roman" w:hAnsi="Times New Roman"/>
          <w:sz w:val="28"/>
          <w:szCs w:val="28"/>
          <w:shd w:val="clear" w:color="auto" w:fill="FFFFFF"/>
        </w:rPr>
        <w:t>госполитике</w:t>
      </w:r>
      <w:proofErr w:type="spellEnd"/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и регулированию в сфере земли и недвижимости. Сейчас Росреестр оказывает 17 видов государственных услуг и осуществляет 8 функций.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В числе наиболее значимых – кадастровый учет, который перешел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в полномочия Росреестра с 2017 года, и регистрация прав на недвижимость. 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С 2023 года полномочия по выдаче сведений из ЕГРН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>и Государственного фонда данных, полученных в результате землеустройства переданы в филиал ППК «</w:t>
      </w:r>
      <w:proofErr w:type="spellStart"/>
      <w:r w:rsidRPr="001D674D">
        <w:rPr>
          <w:rFonts w:ascii="Times New Roman" w:hAnsi="Times New Roman"/>
          <w:sz w:val="28"/>
          <w:szCs w:val="28"/>
          <w:shd w:val="clear" w:color="auto" w:fill="FFFFFF"/>
        </w:rPr>
        <w:t>Роскадастр</w:t>
      </w:r>
      <w:proofErr w:type="spellEnd"/>
      <w:r w:rsidRPr="001D674D">
        <w:rPr>
          <w:rFonts w:ascii="Times New Roman" w:hAnsi="Times New Roman"/>
          <w:sz w:val="28"/>
          <w:szCs w:val="28"/>
          <w:shd w:val="clear" w:color="auto" w:fill="FFFFFF"/>
        </w:rPr>
        <w:t>» (в среднем в год выдается более 1,5 млн. сведений).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sz w:val="28"/>
          <w:szCs w:val="28"/>
        </w:rPr>
        <w:t xml:space="preserve">Росреестр - крупнейшее по объему государственных услуг ведомство, ежегодно оказывающее более 300 млн. услуг по стране, из них на Волгоградскую область приходится около 2,5 млн. услуг. </w:t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Ежедневно Управлением оказывается в среднем 1 400 услуг. 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>Если в 2020 году Управлением совершено 3,3 млн. учетно-регистрационных действий, то в 2023 году их совершено уже более 4 млн.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b/>
          <w:sz w:val="28"/>
          <w:szCs w:val="28"/>
          <w:shd w:val="clear" w:color="auto" w:fill="FFFFFF"/>
        </w:rPr>
        <w:t>Сейчас много говорят о реформе контрольно-надзорной деятельности и переориентации деятельности контрольно-надзорных органов с выявления нарушений на профилактику, расскажите об изменениях в этой сфере?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Контрольно-надзорная функция также претерпела значительные изменения за последние годы. Если раньше она была направлена </w:t>
      </w:r>
      <w:r>
        <w:rPr>
          <w:rFonts w:ascii="Times New Roman" w:hAnsi="Times New Roman"/>
          <w:sz w:val="28"/>
          <w:szCs w:val="28"/>
        </w:rPr>
        <w:br/>
      </w:r>
      <w:r w:rsidRPr="001D674D">
        <w:rPr>
          <w:rFonts w:ascii="Times New Roman" w:hAnsi="Times New Roman"/>
          <w:sz w:val="28"/>
          <w:szCs w:val="28"/>
        </w:rPr>
        <w:t xml:space="preserve">на выявление правонарушений, то сейчас это профилактика </w:t>
      </w:r>
      <w:r>
        <w:rPr>
          <w:rFonts w:ascii="Times New Roman" w:hAnsi="Times New Roman"/>
          <w:sz w:val="28"/>
          <w:szCs w:val="28"/>
        </w:rPr>
        <w:br/>
      </w:r>
      <w:r w:rsidRPr="001D674D">
        <w:rPr>
          <w:rFonts w:ascii="Times New Roman" w:hAnsi="Times New Roman"/>
          <w:sz w:val="28"/>
          <w:szCs w:val="28"/>
        </w:rPr>
        <w:t xml:space="preserve">и предупреждение. </w:t>
      </w:r>
    </w:p>
    <w:p w:rsidR="00AA74A7" w:rsidRPr="001D674D" w:rsidRDefault="00AA74A7" w:rsidP="00AA74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Государственный земельный надзор в Российской Федерации осуществляется тремя государственными органами — Федеральной службой по ветеринарному и фитосанитарному надзору (</w:t>
      </w:r>
      <w:proofErr w:type="spellStart"/>
      <w:r w:rsidRPr="001D674D">
        <w:rPr>
          <w:rFonts w:ascii="Times New Roman" w:hAnsi="Times New Roman"/>
          <w:sz w:val="28"/>
          <w:szCs w:val="28"/>
          <w:shd w:val="clear" w:color="auto" w:fill="FFFFFF"/>
        </w:rPr>
        <w:t>Россельхознадзор</w:t>
      </w:r>
      <w:proofErr w:type="spellEnd"/>
      <w:r w:rsidRPr="001D674D">
        <w:rPr>
          <w:rFonts w:ascii="Times New Roman" w:hAnsi="Times New Roman"/>
          <w:sz w:val="28"/>
          <w:szCs w:val="28"/>
          <w:shd w:val="clear" w:color="auto" w:fill="FFFFFF"/>
        </w:rPr>
        <w:t>), Федеральной службой по надзору в сфере природопользования (</w:t>
      </w:r>
      <w:proofErr w:type="spellStart"/>
      <w:r w:rsidRPr="001D674D">
        <w:rPr>
          <w:rFonts w:ascii="Times New Roman" w:hAnsi="Times New Roman"/>
          <w:sz w:val="28"/>
          <w:szCs w:val="28"/>
          <w:shd w:val="clear" w:color="auto" w:fill="FFFFFF"/>
        </w:rPr>
        <w:t>Росприроднадзор</w:t>
      </w:r>
      <w:proofErr w:type="spellEnd"/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) и Федеральной службой государственной регистрации, кадастра и картографии (Росреестр). </w:t>
      </w:r>
    </w:p>
    <w:p w:rsidR="00AA74A7" w:rsidRPr="001D674D" w:rsidRDefault="00AA74A7" w:rsidP="00AA74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1D674D">
        <w:rPr>
          <w:rFonts w:ascii="Times New Roman" w:hAnsi="Times New Roman"/>
          <w:sz w:val="28"/>
          <w:szCs w:val="28"/>
        </w:rPr>
        <w:t xml:space="preserve">пециалисты Росреестра осуществляют государственной земельный надзор в части контроля прежде всего за соблюдением землепользователями требований закона по использованию земельного участка в размере площади, не превышающей установленной правоустанавливающим документом, </w:t>
      </w:r>
      <w:r w:rsidRPr="001D674D">
        <w:rPr>
          <w:rFonts w:ascii="Times New Roman" w:hAnsi="Times New Roman"/>
          <w:sz w:val="28"/>
          <w:szCs w:val="28"/>
        </w:rPr>
        <w:br/>
        <w:t xml:space="preserve">а также по использованию земельного участка по целевому назначению. </w:t>
      </w:r>
    </w:p>
    <w:p w:rsidR="00AA74A7" w:rsidRPr="001D674D" w:rsidRDefault="00AA74A7" w:rsidP="00AA74A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sz w:val="28"/>
          <w:szCs w:val="28"/>
        </w:rPr>
        <w:tab/>
        <w:t xml:space="preserve">На протяжении 15 лет менялось направление и характер контрольно-надзорной деятельности, так с </w:t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1 июля 2021 года, после вступления в силу закона о контрольно-надзорной деятельности (№ 248-ФЗ), в значительной степени изменилось направление и характер государственного земельного надзора. Вместо массового проведения плановых проверок, т.е. контрольно-надзорных мероприятий со взаимодействием стали в основном применяться мероприятия без взаимодействия с контролируемыми лицами и мероприятия профилактического характера. </w:t>
      </w:r>
    </w:p>
    <w:p w:rsidR="00AA74A7" w:rsidRPr="001D674D" w:rsidRDefault="00AA74A7" w:rsidP="00AA7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ab/>
        <w:t xml:space="preserve">Например, в 2010 году на территории Волгоградской области Управлением Росреестра по Волгоградской области было проведено </w:t>
      </w:r>
      <w:r w:rsidRPr="001D674D">
        <w:rPr>
          <w:rFonts w:ascii="Times New Roman" w:hAnsi="Times New Roman"/>
          <w:sz w:val="28"/>
          <w:szCs w:val="28"/>
        </w:rPr>
        <w:br/>
        <w:t>более 5 тыс. плановых проверок. В 2022 году законодательно изменен вектор: проведено всего лишь 9 плановых мероприятий со взаимодействием, при этом свыше 200 профилактических мероприяти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1D674D">
        <w:rPr>
          <w:rFonts w:ascii="Times New Roman" w:hAnsi="Times New Roman"/>
          <w:sz w:val="28"/>
          <w:szCs w:val="28"/>
        </w:rPr>
        <w:t xml:space="preserve">направленных </w:t>
      </w:r>
      <w:r>
        <w:rPr>
          <w:rFonts w:ascii="Times New Roman" w:hAnsi="Times New Roman"/>
          <w:sz w:val="28"/>
          <w:szCs w:val="28"/>
        </w:rPr>
        <w:br/>
      </w:r>
      <w:r w:rsidRPr="001D674D">
        <w:rPr>
          <w:rFonts w:ascii="Times New Roman" w:hAnsi="Times New Roman"/>
          <w:sz w:val="28"/>
          <w:szCs w:val="28"/>
        </w:rPr>
        <w:t>на предупреждение правонарушений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674D">
        <w:rPr>
          <w:rFonts w:ascii="Times New Roman" w:hAnsi="Times New Roman"/>
          <w:sz w:val="28"/>
          <w:szCs w:val="28"/>
        </w:rPr>
        <w:t xml:space="preserve">и более 1000 мероприятий </w:t>
      </w:r>
      <w:r>
        <w:rPr>
          <w:rFonts w:ascii="Times New Roman" w:hAnsi="Times New Roman"/>
          <w:sz w:val="28"/>
          <w:szCs w:val="28"/>
        </w:rPr>
        <w:br/>
      </w:r>
      <w:r w:rsidRPr="001D674D">
        <w:rPr>
          <w:rFonts w:ascii="Times New Roman" w:hAnsi="Times New Roman"/>
          <w:sz w:val="28"/>
          <w:szCs w:val="28"/>
        </w:rPr>
        <w:t xml:space="preserve">без взаимодействия, </w:t>
      </w:r>
    </w:p>
    <w:p w:rsidR="00AA74A7" w:rsidRPr="001D674D" w:rsidRDefault="00AA74A7" w:rsidP="00AA7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Адресная работа Управления с арбитражными управляющими, осуществляющими деятельность на предприятиях, имеющих задолженность по заработной плате, во взаимодействии с другими ответственными организациями региона способствовала значительному росту суммы погашенной задолженности по заработной плате на предприятиях-банкротах региона. В 2020 году погашена задолженность по заработной плате в размере 24 618 260,5 </w:t>
      </w:r>
      <w:proofErr w:type="spellStart"/>
      <w:r w:rsidRPr="001D674D">
        <w:rPr>
          <w:rFonts w:ascii="Times New Roman" w:hAnsi="Times New Roman"/>
          <w:sz w:val="28"/>
          <w:szCs w:val="28"/>
        </w:rPr>
        <w:t>руб</w:t>
      </w:r>
      <w:proofErr w:type="spellEnd"/>
      <w:r w:rsidRPr="001D674D">
        <w:rPr>
          <w:rFonts w:ascii="Times New Roman" w:hAnsi="Times New Roman"/>
          <w:sz w:val="28"/>
          <w:szCs w:val="28"/>
        </w:rPr>
        <w:t>, в 2023 – 39 121 476,44 руб.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32"/>
          <w:szCs w:val="28"/>
        </w:rPr>
      </w:pPr>
      <w:r w:rsidRPr="001D674D">
        <w:rPr>
          <w:rFonts w:ascii="Times New Roman" w:hAnsi="Times New Roman"/>
          <w:b/>
          <w:bCs/>
          <w:sz w:val="28"/>
          <w:shd w:val="clear" w:color="auto" w:fill="FFFFFF"/>
        </w:rPr>
        <w:t>- Какие задачи стоят сейчас перед Росреестром?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С 2022 года Волгоградская область вошла в число участников реализации Государственной программы «Национальная система пространственных данных» (НСПД). Программа нацелена на создание полного и точного реестра недвижимости, а также на максимальную доступность государственных услуг в электронном виде. </w:t>
      </w:r>
    </w:p>
    <w:p w:rsidR="00AA74A7" w:rsidRPr="001D674D" w:rsidRDefault="00AA74A7" w:rsidP="00AA74A7">
      <w:pPr>
        <w:pStyle w:val="11"/>
        <w:shd w:val="clear" w:color="auto" w:fill="auto"/>
        <w:spacing w:after="0" w:line="240" w:lineRule="auto"/>
        <w:ind w:left="40" w:right="40" w:firstLine="658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В НСПД включаются сведения о земле и недвижимости, на базе которых реализуются такие значимые и важные для государственного управления, бизнеса и людей, сервисы – «Земля просто», «Земля для стройки», «Земля для туризма», «Градостроительная проработка онлайн», «Комплексное развитие территорий», «Согласования в стройке», «Индивидуальное жилищное </w:t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строительство», «Мои объекты недвижимости», «Умный кадастр» и другие.</w:t>
      </w:r>
    </w:p>
    <w:p w:rsidR="00AA74A7" w:rsidRPr="001D674D" w:rsidRDefault="00AA74A7" w:rsidP="00AA74A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74D">
        <w:rPr>
          <w:bCs/>
          <w:sz w:val="28"/>
          <w:szCs w:val="28"/>
        </w:rPr>
        <w:t xml:space="preserve">В рамках реализации проекта «Земля для стройки» на территории Волгоградской области с 2020 года </w:t>
      </w:r>
      <w:r w:rsidRPr="001D674D">
        <w:rPr>
          <w:sz w:val="28"/>
          <w:szCs w:val="28"/>
        </w:rPr>
        <w:t>выявлено свыше 700 участков, общей площадью более 1,5 тыс. га, на которых возможно строительство индивидуальных или многоквартирных домов. Информация о них отражена на публичной кадастровой карте.</w:t>
      </w:r>
    </w:p>
    <w:p w:rsidR="00AA74A7" w:rsidRPr="001D674D" w:rsidRDefault="00AA74A7" w:rsidP="00AA74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Новый проект </w:t>
      </w:r>
      <w:r w:rsidRPr="001D674D">
        <w:rPr>
          <w:rFonts w:ascii="Times New Roman" w:hAnsi="Times New Roman"/>
          <w:sz w:val="28"/>
          <w:szCs w:val="28"/>
        </w:rPr>
        <w:t xml:space="preserve">«Земля для туризма», который начал свою реализацию </w:t>
      </w:r>
      <w:r w:rsidRPr="001D674D">
        <w:rPr>
          <w:rStyle w:val="aa"/>
          <w:rFonts w:ascii="Times New Roman" w:hAnsi="Times New Roman"/>
          <w:i w:val="0"/>
          <w:sz w:val="28"/>
          <w:szCs w:val="28"/>
        </w:rPr>
        <w:t xml:space="preserve">в 2023 году, уже позволил выявить </w:t>
      </w:r>
      <w:r w:rsidRPr="001D674D">
        <w:rPr>
          <w:rFonts w:ascii="Times New Roman" w:hAnsi="Times New Roman"/>
          <w:sz w:val="28"/>
          <w:szCs w:val="28"/>
        </w:rPr>
        <w:t xml:space="preserve">16 земельных участков и территорий, общей площадью </w:t>
      </w:r>
      <w:smartTag w:uri="urn:schemas-microsoft-com:office:smarttags" w:element="metricconverter">
        <w:smartTagPr>
          <w:attr w:name="ProductID" w:val="3,3 га"/>
        </w:smartTagPr>
        <w:r w:rsidRPr="001D674D">
          <w:rPr>
            <w:rFonts w:ascii="Times New Roman" w:hAnsi="Times New Roman"/>
            <w:sz w:val="28"/>
            <w:szCs w:val="28"/>
          </w:rPr>
          <w:t>3,3 га</w:t>
        </w:r>
      </w:smartTag>
      <w:r w:rsidRPr="001D674D">
        <w:rPr>
          <w:rFonts w:ascii="Times New Roman" w:hAnsi="Times New Roman"/>
          <w:sz w:val="28"/>
          <w:szCs w:val="28"/>
        </w:rPr>
        <w:t xml:space="preserve">, пригодных для строительства туристических кластеров. 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Полный и точный реестр – залог экономической и социальной стабильности. </w:t>
      </w:r>
      <w:r w:rsidRPr="001D674D">
        <w:rPr>
          <w:rFonts w:ascii="Times New Roman" w:hAnsi="Times New Roman"/>
          <w:sz w:val="28"/>
        </w:rPr>
        <w:t>Мероприятия по повышению качества данных ЕГРН, являются одними из ключевых задач стоящими перед всеми владельцами государственных и муниципальных информационных систем. Качество информации напрямую влияет на функциональность той информационной системы, в которой она используется, поэтому задачи по повышению такого качества очевидны.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hAnsi="Times New Roman"/>
          <w:sz w:val="28"/>
        </w:rPr>
        <w:t xml:space="preserve">Значительную роль, позволившую упростить процедуры, направленные на повышение качества данных о недвижимом имуществе </w:t>
      </w:r>
      <w:r w:rsidRPr="001D674D">
        <w:rPr>
          <w:rFonts w:ascii="Times New Roman" w:hAnsi="Times New Roman"/>
          <w:sz w:val="28"/>
        </w:rPr>
        <w:br/>
        <w:t xml:space="preserve">и о зарегистрированных правах на такое недвижимое имущество, сыграло объединение двух информационных ресурсов - Единого государственного реестра прав на недвижимость (ЕГРП) и Государственного кадастра недвижимости (ГКН), и созданного на их основе Единого государственный реестр недвижимости (далее - ЕГРН). 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hAnsi="Times New Roman"/>
          <w:sz w:val="28"/>
        </w:rPr>
        <w:t>Создание единого ресурса позволило существенно повысить качество данных ЕГРН, а именно полноту, своевременность, достоверность, доступность и иные свойства, дало возможность усовершенствовать технологическое содержание проводимых процедур.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hAnsi="Times New Roman"/>
          <w:sz w:val="28"/>
        </w:rPr>
        <w:t xml:space="preserve">Качественное ведение ЕГРН с обеспечением соответствующего взаимодействия с различными государственными и муниципальными информационными системами, в частности Федеральной налоговой службой, позволило заметно увеличить степень прохождения передаваемых сведений в налоговые органы до 99,8%, что в свою очередь способствует наиболее полному и достоверному формированию налогооблагаемой базы </w:t>
      </w:r>
      <w:r w:rsidRPr="001D674D">
        <w:rPr>
          <w:rFonts w:ascii="Times New Roman" w:hAnsi="Times New Roman"/>
          <w:sz w:val="28"/>
        </w:rPr>
        <w:br/>
        <w:t xml:space="preserve">и, соответственно, взиманию налогов с правообладателей объектов недвижимого имущества. 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hAnsi="Times New Roman"/>
          <w:sz w:val="28"/>
        </w:rPr>
        <w:t xml:space="preserve">Особого значения заслуживают результаты взаимодействия </w:t>
      </w:r>
      <w:r w:rsidRPr="001D674D">
        <w:rPr>
          <w:rFonts w:ascii="Times New Roman" w:hAnsi="Times New Roman"/>
          <w:sz w:val="28"/>
        </w:rPr>
        <w:br/>
        <w:t xml:space="preserve">с представителями комитета природных ресурсов, лесного хозяйства </w:t>
      </w:r>
      <w:r w:rsidRPr="001D674D">
        <w:rPr>
          <w:rFonts w:ascii="Times New Roman" w:hAnsi="Times New Roman"/>
          <w:sz w:val="28"/>
        </w:rPr>
        <w:br/>
        <w:t xml:space="preserve">и экологии Волгоградской области в рамках повышения качества данных ЕГРН при проведении мероприятий по сопоставлению, анализу и выявлению противоречий в сведениях ЕГРН о площади </w:t>
      </w:r>
      <w:proofErr w:type="gramStart"/>
      <w:r w:rsidRPr="001D674D">
        <w:rPr>
          <w:rFonts w:ascii="Times New Roman" w:hAnsi="Times New Roman"/>
          <w:sz w:val="28"/>
        </w:rPr>
        <w:t>лесных участках</w:t>
      </w:r>
      <w:proofErr w:type="gramEnd"/>
      <w:r w:rsidRPr="001D674D">
        <w:rPr>
          <w:rFonts w:ascii="Times New Roman" w:hAnsi="Times New Roman"/>
          <w:sz w:val="28"/>
        </w:rPr>
        <w:t xml:space="preserve"> составляющих территорию лесничества с данными государственного лесного реестра (ГЛР). Проведенные мероприятия позволили значительно сократить в ЕГРН общую площадь земельных участков с отсутствующими в ЕГРН и ГЛР правами </w:t>
      </w:r>
      <w:r w:rsidRPr="001D674D">
        <w:rPr>
          <w:rFonts w:ascii="Times New Roman" w:hAnsi="Times New Roman"/>
          <w:sz w:val="28"/>
        </w:rPr>
        <w:br/>
        <w:t xml:space="preserve">на 715 618 га (52%) и внести границы в отношении всех 22 лесничеств </w:t>
      </w:r>
      <w:r w:rsidRPr="001D674D">
        <w:rPr>
          <w:rFonts w:ascii="Times New Roman" w:hAnsi="Times New Roman"/>
          <w:sz w:val="28"/>
        </w:rPr>
        <w:br/>
        <w:t>на территории Волгоградской области.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hAnsi="Times New Roman"/>
          <w:sz w:val="28"/>
        </w:rPr>
        <w:t xml:space="preserve">Совместно с комитетом сельского хозяйства Волгоградской области </w:t>
      </w:r>
      <w:r w:rsidRPr="001D674D">
        <w:rPr>
          <w:rFonts w:ascii="Times New Roman" w:hAnsi="Times New Roman"/>
          <w:sz w:val="28"/>
        </w:rPr>
        <w:br/>
        <w:t>и филиалом ППК «</w:t>
      </w:r>
      <w:proofErr w:type="spellStart"/>
      <w:r w:rsidRPr="001D674D">
        <w:rPr>
          <w:rFonts w:ascii="Times New Roman" w:hAnsi="Times New Roman"/>
          <w:sz w:val="28"/>
        </w:rPr>
        <w:t>Роскадастр</w:t>
      </w:r>
      <w:proofErr w:type="spellEnd"/>
      <w:r w:rsidRPr="001D674D">
        <w:rPr>
          <w:rFonts w:ascii="Times New Roman" w:hAnsi="Times New Roman"/>
          <w:sz w:val="28"/>
        </w:rPr>
        <w:t xml:space="preserve">» по Волгоградской области проведена </w:t>
      </w:r>
      <w:r w:rsidRPr="001D674D">
        <w:rPr>
          <w:rFonts w:ascii="Times New Roman" w:hAnsi="Times New Roman"/>
          <w:sz w:val="28"/>
        </w:rPr>
        <w:lastRenderedPageBreak/>
        <w:t xml:space="preserve">масштабная работа по анализу общей площади земельных участков </w:t>
      </w:r>
      <w:r w:rsidRPr="001D674D">
        <w:rPr>
          <w:rFonts w:ascii="Times New Roman" w:hAnsi="Times New Roman"/>
          <w:sz w:val="28"/>
        </w:rPr>
        <w:br/>
        <w:t xml:space="preserve">с категорией земель – «земли сельскохозяйственного назначения» </w:t>
      </w:r>
      <w:r w:rsidRPr="001D674D">
        <w:rPr>
          <w:rFonts w:ascii="Times New Roman" w:hAnsi="Times New Roman"/>
          <w:sz w:val="28"/>
        </w:rPr>
        <w:br/>
        <w:t xml:space="preserve">на территории Волгоградской области. В результате проведенных совместных мероприятий, сведения ЕГРН о площади земельных участков </w:t>
      </w:r>
      <w:r w:rsidRPr="001D674D">
        <w:rPr>
          <w:rFonts w:ascii="Times New Roman" w:hAnsi="Times New Roman"/>
          <w:sz w:val="28"/>
        </w:rPr>
        <w:br/>
        <w:t>с категорией земель – «земли сельскохозяйственного назначения» уменьшены на 4 144 369, 2 га.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hAnsi="Times New Roman"/>
          <w:sz w:val="28"/>
        </w:rPr>
        <w:t xml:space="preserve">Значительные изменения претерпели в последние годы и формы взаимодействия с органами государственной власти различных уровней </w:t>
      </w:r>
      <w:r w:rsidRPr="001D674D">
        <w:rPr>
          <w:rFonts w:ascii="Times New Roman" w:hAnsi="Times New Roman"/>
          <w:sz w:val="28"/>
        </w:rPr>
        <w:br/>
        <w:t xml:space="preserve">и органами местного самоуправления региона, по вопросам выявления правообладателей ранее учтенных объектов недвижимости и сокращению </w:t>
      </w:r>
      <w:r w:rsidRPr="001D674D">
        <w:rPr>
          <w:rFonts w:ascii="Times New Roman" w:hAnsi="Times New Roman"/>
          <w:sz w:val="28"/>
        </w:rPr>
        <w:br/>
        <w:t>в ЕГРН количества объектов недвижимости без прав. Результатом такой планомерной совместной работы к настоящему моменту является выявление и внесение в ЕГРН сведений в отношении 23 448 правообладателей ранее учтенных объектов недвижимости на территории Волгоградской области.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hAnsi="Times New Roman"/>
          <w:sz w:val="28"/>
        </w:rPr>
        <w:t xml:space="preserve">Проделан большой объем работ по внесению в ЕГРН сведений </w:t>
      </w:r>
      <w:r w:rsidRPr="001D674D">
        <w:rPr>
          <w:rFonts w:ascii="Times New Roman" w:hAnsi="Times New Roman"/>
          <w:sz w:val="28"/>
        </w:rPr>
        <w:br/>
        <w:t xml:space="preserve">о расположении объектов недвижимости в пределах земельных участков, </w:t>
      </w:r>
      <w:r w:rsidRPr="001D674D">
        <w:rPr>
          <w:rFonts w:ascii="Times New Roman" w:hAnsi="Times New Roman"/>
          <w:sz w:val="28"/>
        </w:rPr>
        <w:br/>
        <w:t>а также помещений в ходящих в их состав. В настоящее время удалось достичь 83% наполняемости ЕГРН указанными сведениями.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hAnsi="Times New Roman"/>
          <w:sz w:val="28"/>
        </w:rPr>
      </w:pPr>
      <w:r w:rsidRPr="001D674D">
        <w:rPr>
          <w:rFonts w:ascii="Times New Roman" w:hAnsi="Times New Roman"/>
          <w:sz w:val="28"/>
        </w:rPr>
        <w:t>Общая картина нормализованной информации в ЕГРН обеспечивает защиту прав и законных интересов граждан при вовлечении данных объектов недвижимости в гражданский и налоговый оборот, служит дополнительной мерой, которая убережет их от мошеннических действий с имуществом при оформлении прав, позволит избежать возникновения земельных споров и многих иных проблемных вопросов.</w:t>
      </w:r>
    </w:p>
    <w:p w:rsidR="00AA74A7" w:rsidRPr="001D674D" w:rsidRDefault="00AA74A7" w:rsidP="00AA7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74A7" w:rsidRPr="001D674D" w:rsidRDefault="00AA74A7" w:rsidP="00AA74A7">
      <w:pPr>
        <w:widowControl w:val="0"/>
        <w:spacing w:after="0" w:line="301" w:lineRule="exact"/>
        <w:ind w:left="60" w:right="40" w:firstLine="6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7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Учитывая, что заявители напрямую не взаимодействуют </w:t>
      </w:r>
      <w:r w:rsidRPr="001D674D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 Управлением, как вы выстраиваете с ними диалог?</w:t>
      </w:r>
    </w:p>
    <w:p w:rsidR="00AA74A7" w:rsidRPr="001D674D" w:rsidRDefault="00AA74A7" w:rsidP="00AA7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С 2010 года законодательно полномочия по прямому взаимодействию с заявителями по государственным услугам Росреестра переданы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в многофункциональные центры оказания государственных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>и муниципальных услуг.</w:t>
      </w:r>
    </w:p>
    <w:p w:rsidR="00AA74A7" w:rsidRPr="00C52C4B" w:rsidRDefault="00AA74A7" w:rsidP="00AA74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C4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 законодательством для удобства граждан предусмотрена возможность подачи органами государственной власти и местного самоуправления заявлений и документов на государственный кадастровый учет и (или) государственную регистрацию без участия правообладателя, </w:t>
      </w:r>
      <w:r w:rsidRPr="00D118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2C4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тех случаях, когда права граждан возникают на основании сделок, заключенных с такими органами или актов, изданных органами власти </w:t>
      </w:r>
      <w:r w:rsidRPr="00D118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2C4B">
        <w:rPr>
          <w:rFonts w:ascii="Times New Roman" w:eastAsia="Times New Roman" w:hAnsi="Times New Roman"/>
          <w:sz w:val="28"/>
          <w:szCs w:val="28"/>
          <w:lang w:eastAsia="ru-RU"/>
        </w:rPr>
        <w:t xml:space="preserve">и местного самоуправления, например, в рамках реализации закона </w:t>
      </w:r>
      <w:r w:rsidRPr="00D118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2C4B">
        <w:rPr>
          <w:rFonts w:ascii="Times New Roman" w:eastAsia="Times New Roman" w:hAnsi="Times New Roman"/>
          <w:sz w:val="28"/>
          <w:szCs w:val="28"/>
          <w:lang w:eastAsia="ru-RU"/>
        </w:rPr>
        <w:t>о «гаражной амнистии».</w:t>
      </w:r>
    </w:p>
    <w:p w:rsidR="00AA74A7" w:rsidRPr="003D6F8C" w:rsidRDefault="00AA74A7" w:rsidP="00AA74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F8C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3D6F8C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уководитель Росреестра Олег </w:t>
      </w:r>
      <w:proofErr w:type="spellStart"/>
      <w:r w:rsidRPr="003D6F8C">
        <w:rPr>
          <w:rFonts w:ascii="Times New Roman" w:eastAsia="Times New Roman" w:hAnsi="Times New Roman"/>
          <w:sz w:val="28"/>
          <w:szCs w:val="28"/>
          <w:lang w:eastAsia="ru-RU"/>
        </w:rPr>
        <w:t>Скуфинский</w:t>
      </w:r>
      <w:proofErr w:type="spellEnd"/>
      <w:r w:rsidRPr="003D6F8C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«правительственного часа» в Совете Федерации выступил с законодательной инициативой, предусматривающей переход юридических лиц, в том числе застройщиков и кредитных организаций исключительно на электронное взаимодействие с Росреестром при подаче заявлений на государственный кадастровый учет и (или) государственную регистрацию прав на недвижимое имущество, в том числе направление заявлений о государственной </w:t>
      </w:r>
      <w:r w:rsidRPr="003D6F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регистрации договоров участия в долевом строительстве и прилагаемых к ним документов. Планируется, что застройщики будут представлять в орган регистрации прав заявления о государственной регистрации права собственности участников долевого строительства на помещения и </w:t>
      </w:r>
      <w:proofErr w:type="spellStart"/>
      <w:r w:rsidRPr="003D6F8C">
        <w:rPr>
          <w:rFonts w:ascii="Times New Roman" w:eastAsia="Times New Roman" w:hAnsi="Times New Roman"/>
          <w:sz w:val="28"/>
          <w:szCs w:val="28"/>
          <w:lang w:eastAsia="ru-RU"/>
        </w:rPr>
        <w:t>машино</w:t>
      </w:r>
      <w:proofErr w:type="spellEnd"/>
      <w:r w:rsidRPr="003D6F8C">
        <w:rPr>
          <w:rFonts w:ascii="Times New Roman" w:eastAsia="Times New Roman" w:hAnsi="Times New Roman"/>
          <w:sz w:val="28"/>
          <w:szCs w:val="28"/>
          <w:lang w:eastAsia="ru-RU"/>
        </w:rPr>
        <w:t>-места, расположенные в многоквартирных домах. Данная законодательная инициатива была поддержана Советом Федерации.</w:t>
      </w:r>
    </w:p>
    <w:p w:rsidR="00AA74A7" w:rsidRPr="001D674D" w:rsidRDefault="00AA74A7" w:rsidP="00AA7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>Росреестр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одним из</w:t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 лидеров по открытости среди федеральных органов исполнительной власти. Волгоградский Росреестр </w:t>
      </w:r>
      <w:r w:rsidRPr="001D674D">
        <w:rPr>
          <w:rFonts w:ascii="Times New Roman" w:hAnsi="Times New Roman"/>
          <w:bCs/>
          <w:sz w:val="28"/>
          <w:szCs w:val="28"/>
        </w:rPr>
        <w:t>обеспечивает консультирование и отвечает на вопросы заявителей в офисах МФЦ, посредством Платформы обратной связи (ПОС), через Ведомственны</w:t>
      </w:r>
      <w:r>
        <w:rPr>
          <w:rFonts w:ascii="Times New Roman" w:hAnsi="Times New Roman"/>
          <w:bCs/>
          <w:sz w:val="28"/>
          <w:szCs w:val="28"/>
        </w:rPr>
        <w:t>й центр телефонного обслуживания</w:t>
      </w:r>
      <w:r w:rsidRPr="001D674D">
        <w:rPr>
          <w:rFonts w:ascii="Times New Roman" w:hAnsi="Times New Roman"/>
          <w:bCs/>
          <w:sz w:val="28"/>
          <w:szCs w:val="28"/>
        </w:rPr>
        <w:t xml:space="preserve"> (ВЦТО) и через </w:t>
      </w:r>
      <w:proofErr w:type="spellStart"/>
      <w:r w:rsidRPr="001D674D">
        <w:rPr>
          <w:rFonts w:ascii="Times New Roman" w:hAnsi="Times New Roman"/>
          <w:bCs/>
          <w:sz w:val="28"/>
          <w:szCs w:val="28"/>
        </w:rPr>
        <w:t>колл</w:t>
      </w:r>
      <w:proofErr w:type="spellEnd"/>
      <w:r w:rsidRPr="001D674D">
        <w:rPr>
          <w:rFonts w:ascii="Times New Roman" w:hAnsi="Times New Roman"/>
          <w:bCs/>
          <w:sz w:val="28"/>
          <w:szCs w:val="28"/>
        </w:rPr>
        <w:t xml:space="preserve">-центр Управления. </w:t>
      </w:r>
    </w:p>
    <w:p w:rsidR="00AA74A7" w:rsidRPr="001D674D" w:rsidRDefault="00AA74A7" w:rsidP="00AA7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D674D">
        <w:rPr>
          <w:rFonts w:ascii="Times New Roman" w:hAnsi="Times New Roman"/>
          <w:bCs/>
          <w:sz w:val="28"/>
          <w:szCs w:val="28"/>
        </w:rPr>
        <w:t>Колл</w:t>
      </w:r>
      <w:proofErr w:type="spellEnd"/>
      <w:r w:rsidRPr="001D674D">
        <w:rPr>
          <w:rFonts w:ascii="Times New Roman" w:hAnsi="Times New Roman"/>
          <w:bCs/>
          <w:sz w:val="28"/>
          <w:szCs w:val="28"/>
        </w:rPr>
        <w:t>-центр Управления, созданный в 2021 году в целях оперативного разрешения информационных запросов потребителей услуг Росреестра, ежегодно обрабатывает более 8 000 звонков.</w:t>
      </w:r>
    </w:p>
    <w:p w:rsidR="00AA74A7" w:rsidRPr="001D674D" w:rsidRDefault="00AA74A7" w:rsidP="00AA7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  <w:shd w:val="clear" w:color="auto" w:fill="FFFFFF"/>
        </w:rPr>
        <w:t>Чтобы повысить </w:t>
      </w:r>
      <w:r w:rsidRPr="001D674D">
        <w:rPr>
          <w:rFonts w:ascii="Times New Roman" w:hAnsi="Times New Roman"/>
          <w:bCs/>
          <w:sz w:val="28"/>
          <w:szCs w:val="28"/>
          <w:shd w:val="clear" w:color="auto" w:fill="FFFFFF"/>
        </w:rPr>
        <w:t>качество</w:t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 услуг и сделать их получение еще более доступным для граждан </w:t>
      </w:r>
      <w:r w:rsidRPr="001D674D">
        <w:rPr>
          <w:rFonts w:ascii="Times New Roman" w:hAnsi="Times New Roman"/>
          <w:sz w:val="28"/>
          <w:szCs w:val="28"/>
        </w:rPr>
        <w:t xml:space="preserve">Управление постоянно </w:t>
      </w:r>
      <w:r w:rsidRPr="001D674D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совершенствует свое взаимодействие с профессиональными сообществами (кадастровыми инженерами, риелторами, кредитными организациями, застройщиками), активно обмениваясь опытом и мнениями в рамках проведения совещаний, рабочих встреч, семинаров, консультаций. </w:t>
      </w:r>
      <w:r w:rsidRPr="001D674D">
        <w:rPr>
          <w:rFonts w:ascii="Times New Roman" w:hAnsi="Times New Roman"/>
          <w:sz w:val="28"/>
          <w:szCs w:val="28"/>
        </w:rPr>
        <w:t>Управление нацелено на конструктивное взаимодействие и открытый диалог со всеми участниками рынка недвижимости, исключающие формальный подход, и направленные на решение возникших вопросов.</w:t>
      </w:r>
    </w:p>
    <w:p w:rsidR="00AA74A7" w:rsidRPr="001D674D" w:rsidRDefault="00AA74A7" w:rsidP="00AA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Каждый желающий может ознакомиться с информацией </w:t>
      </w:r>
      <w:r w:rsidRPr="001D674D">
        <w:rPr>
          <w:rFonts w:ascii="Times New Roman" w:hAnsi="Times New Roman"/>
          <w:sz w:val="28"/>
          <w:szCs w:val="28"/>
        </w:rPr>
        <w:br/>
        <w:t xml:space="preserve">о деятельности Управления не только через официальные каналы связи, </w:t>
      </w:r>
      <w:r w:rsidRPr="001D674D">
        <w:rPr>
          <w:rFonts w:ascii="Times New Roman" w:hAnsi="Times New Roman"/>
          <w:sz w:val="28"/>
          <w:szCs w:val="28"/>
        </w:rPr>
        <w:br/>
        <w:t xml:space="preserve">но и в социальных сетях, а также </w:t>
      </w:r>
      <w:proofErr w:type="spellStart"/>
      <w:r w:rsidRPr="001D674D">
        <w:rPr>
          <w:rFonts w:ascii="Times New Roman" w:hAnsi="Times New Roman"/>
          <w:sz w:val="28"/>
          <w:szCs w:val="28"/>
        </w:rPr>
        <w:t>Телеграм</w:t>
      </w:r>
      <w:proofErr w:type="spellEnd"/>
      <w:r w:rsidRPr="001D674D">
        <w:rPr>
          <w:rFonts w:ascii="Times New Roman" w:hAnsi="Times New Roman"/>
          <w:sz w:val="28"/>
          <w:szCs w:val="28"/>
        </w:rPr>
        <w:t xml:space="preserve">-каналах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EB3F3E">
          <w:rPr>
            <w:rStyle w:val="a6"/>
            <w:rFonts w:ascii="Times New Roman" w:hAnsi="Times New Roman"/>
            <w:sz w:val="28"/>
            <w:szCs w:val="28"/>
          </w:rPr>
          <w:t>http://clck.ru/37D94w</w:t>
        </w:r>
      </w:hyperlink>
      <w:r>
        <w:rPr>
          <w:rFonts w:ascii="Times New Roman" w:hAnsi="Times New Roman"/>
          <w:sz w:val="28"/>
          <w:szCs w:val="28"/>
        </w:rPr>
        <w:t xml:space="preserve">, ОК </w:t>
      </w:r>
      <w:hyperlink r:id="rId7" w:history="1">
        <w:r w:rsidRPr="00EB3F3E">
          <w:rPr>
            <w:rStyle w:val="a6"/>
            <w:rFonts w:ascii="Times New Roman" w:hAnsi="Times New Roman"/>
            <w:sz w:val="28"/>
            <w:szCs w:val="28"/>
          </w:rPr>
          <w:t>http://clck.ru/37D963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/>
          <w:sz w:val="28"/>
          <w:szCs w:val="28"/>
        </w:rPr>
        <w:t xml:space="preserve">-канал </w:t>
      </w:r>
      <w:hyperlink r:id="rId8" w:history="1">
        <w:r w:rsidRPr="00EB3F3E">
          <w:rPr>
            <w:rStyle w:val="a6"/>
            <w:rFonts w:ascii="Times New Roman" w:hAnsi="Times New Roman"/>
            <w:sz w:val="28"/>
            <w:szCs w:val="28"/>
          </w:rPr>
          <w:t>http://clck.ru/37D98b</w:t>
        </w:r>
      </w:hyperlink>
      <w:r>
        <w:rPr>
          <w:rFonts w:ascii="Times New Roman" w:hAnsi="Times New Roman"/>
          <w:sz w:val="28"/>
          <w:szCs w:val="28"/>
        </w:rPr>
        <w:t xml:space="preserve">), </w:t>
      </w:r>
      <w:r w:rsidRPr="001D674D">
        <w:rPr>
          <w:rFonts w:ascii="Times New Roman" w:hAnsi="Times New Roman"/>
          <w:sz w:val="28"/>
          <w:szCs w:val="28"/>
        </w:rPr>
        <w:t xml:space="preserve">где доступно и понятно рассказывают </w:t>
      </w:r>
      <w:r>
        <w:rPr>
          <w:rFonts w:ascii="Times New Roman" w:hAnsi="Times New Roman"/>
          <w:sz w:val="28"/>
          <w:szCs w:val="28"/>
        </w:rPr>
        <w:br/>
      </w:r>
      <w:r w:rsidRPr="001D674D">
        <w:rPr>
          <w:rFonts w:ascii="Times New Roman" w:hAnsi="Times New Roman"/>
          <w:sz w:val="28"/>
          <w:szCs w:val="28"/>
        </w:rPr>
        <w:t>о государственных услугах, изменениях в нормативных правовых актах.</w:t>
      </w:r>
    </w:p>
    <w:p w:rsidR="00AA74A7" w:rsidRPr="001D674D" w:rsidRDefault="00AA74A7" w:rsidP="00AA74A7">
      <w:pPr>
        <w:widowControl w:val="0"/>
        <w:spacing w:after="0" w:line="301" w:lineRule="exact"/>
        <w:ind w:left="20" w:right="20"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74D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 заявителя как взаимодействовать с кадастровыми инженерами (от реальной оценки деятельности кадастровых инженеров напрямую зависит результат получаемых заявителем услуг), с лицами, сопровождающими сделки (риелторами), как вести себя при проведении мероприятий государственного земельного надзора, как вести себя </w:t>
      </w:r>
      <w:r w:rsidRPr="001D674D">
        <w:rPr>
          <w:rFonts w:ascii="Times New Roman" w:eastAsia="Times New Roman" w:hAnsi="Times New Roman"/>
          <w:sz w:val="28"/>
          <w:szCs w:val="28"/>
          <w:lang w:eastAsia="ru-RU"/>
        </w:rPr>
        <w:br/>
        <w:t>с геодезическими знаками и др. – является одной из приоритетных задач Управления.</w:t>
      </w:r>
    </w:p>
    <w:p w:rsidR="00AA74A7" w:rsidRPr="001D674D" w:rsidRDefault="00AA74A7" w:rsidP="00AA74A7">
      <w:pPr>
        <w:widowControl w:val="0"/>
        <w:spacing w:after="0" w:line="301" w:lineRule="exact"/>
        <w:ind w:left="60" w:right="40" w:firstLine="640"/>
        <w:jc w:val="both"/>
        <w:rPr>
          <w:rFonts w:ascii="Times New Roman" w:eastAsia="Courier New" w:hAnsi="Times New Roman"/>
          <w:sz w:val="28"/>
          <w:szCs w:val="24"/>
          <w:lang w:eastAsia="ru-RU"/>
        </w:rPr>
      </w:pPr>
      <w:r w:rsidRPr="001D674D">
        <w:rPr>
          <w:rFonts w:ascii="Times New Roman" w:eastAsia="Courier New" w:hAnsi="Times New Roman"/>
          <w:sz w:val="28"/>
          <w:szCs w:val="24"/>
          <w:lang w:eastAsia="ru-RU"/>
        </w:rPr>
        <w:t>Также приоритетным для Управления является формирование у целевых аудиторий уверенности в том, что Росреестр стоит на страже права собственности каждого. Важно понимать, что новые решения и процедуры в сфере земли и недвижимости внедряются Росреестром в интересах граждан и представителей целевых аудиторий.</w:t>
      </w:r>
    </w:p>
    <w:p w:rsidR="00AA74A7" w:rsidRPr="001D674D" w:rsidRDefault="00AA74A7" w:rsidP="00AA74A7">
      <w:pPr>
        <w:widowControl w:val="0"/>
        <w:spacing w:after="0" w:line="301" w:lineRule="exact"/>
        <w:ind w:left="60" w:right="4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74D">
        <w:rPr>
          <w:rFonts w:ascii="Times New Roman" w:eastAsia="Times New Roman" w:hAnsi="Times New Roman"/>
          <w:sz w:val="28"/>
          <w:szCs w:val="28"/>
          <w:lang w:eastAsia="ru-RU"/>
        </w:rPr>
        <w:t>Закономерный результат – на протяжении последних 5 лет удовлетворенность услугами Росреестра в регионе составляет 99,9%.</w:t>
      </w:r>
    </w:p>
    <w:p w:rsidR="00AA74A7" w:rsidRPr="001D674D" w:rsidRDefault="00AA74A7" w:rsidP="00AA74A7">
      <w:pPr>
        <w:widowControl w:val="0"/>
        <w:spacing w:after="0" w:line="301" w:lineRule="exact"/>
        <w:ind w:left="60" w:right="40" w:firstLine="6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74A7" w:rsidRPr="001D674D" w:rsidRDefault="00AA74A7" w:rsidP="00AA74A7">
      <w:pPr>
        <w:widowControl w:val="0"/>
        <w:spacing w:after="0" w:line="301" w:lineRule="exact"/>
        <w:ind w:left="60" w:right="40" w:firstLine="6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74D">
        <w:rPr>
          <w:rFonts w:ascii="Times New Roman" w:eastAsia="Times New Roman" w:hAnsi="Times New Roman"/>
          <w:b/>
          <w:sz w:val="28"/>
          <w:szCs w:val="28"/>
          <w:lang w:eastAsia="ru-RU"/>
        </w:rPr>
        <w:t>- Команда Большого Росреестра. Какая она в Волгоградской области?</w:t>
      </w:r>
    </w:p>
    <w:p w:rsidR="00AA74A7" w:rsidRPr="001D674D" w:rsidRDefault="00AA74A7" w:rsidP="00AA74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lastRenderedPageBreak/>
        <w:t>В настоящее время в Управлении работают 426 государственных гражданских служащих. Нам удалось сохранить и приумножить профессиональное ядро коллектива – более половины, почти 60% служащих, имеют стаж работы в Управлении более 10 лет, из них 75% - 15 лет и более.</w:t>
      </w:r>
    </w:p>
    <w:p w:rsidR="00AA74A7" w:rsidRPr="001D674D" w:rsidRDefault="00AA74A7" w:rsidP="00AA74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>За прошедшее время сформирован коллектив профессионалов в сфере государственной регистрации – гражданских служащих, наделенных государственными полномочиями по осуществлению государственного кадастрового учета недвижимого имущества и государственной регистрации прав на недвижимое имущество. От года к году растет количество регистраторов прав со стажем работы в Управлении свыше 15 лет: к 2015 году их было 39, к 2020 году – 83, к началу 2022 года - уже 87. На сегодняшний день статус государственного регистратора имеют 137 сотрудников.</w:t>
      </w:r>
    </w:p>
    <w:p w:rsidR="00AA74A7" w:rsidRPr="001D674D" w:rsidRDefault="00AA74A7" w:rsidP="00AA7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>Приоритетным является не только сохранение кадрового потенциала, но и стимулирование притока молодежи из профильных образовательных учреждений. Только за последние три года в Управление принято более 70 молодых специалистов. Успешно реализуется институт наставничества.</w:t>
      </w:r>
    </w:p>
    <w:p w:rsidR="00AA74A7" w:rsidRPr="001D674D" w:rsidRDefault="00AA74A7" w:rsidP="00AA7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>Эффективно функционирующий Молодежный совет не только помогает адаптации и профессиональному становлению вновь пришедшим на гражданскую службу, но и активно включается в реализацию общественных инициатив за пределами Управления.</w:t>
      </w:r>
    </w:p>
    <w:p w:rsidR="00AA74A7" w:rsidRPr="001D674D" w:rsidRDefault="00AA74A7" w:rsidP="00AA74A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74D">
        <w:rPr>
          <w:sz w:val="28"/>
          <w:szCs w:val="28"/>
        </w:rPr>
        <w:t>Представители Молодежного совета участвуют в благотворительных, экологических и общественных мероприятиях федерального и регионального уровня, а также тесно взаимодействуют с различными организациями региона, например, входя в состав попечительский совета Тракторозаводского Центра социального обслуживания населения и активно участвуют в деятельности учреждения, оказывая волонтерскую помощь гражданам, находящимся под опекой государства.</w:t>
      </w:r>
    </w:p>
    <w:p w:rsidR="00AA74A7" w:rsidRPr="001D674D" w:rsidRDefault="00AA74A7" w:rsidP="00AA74A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74D">
        <w:rPr>
          <w:sz w:val="28"/>
          <w:szCs w:val="28"/>
        </w:rPr>
        <w:t xml:space="preserve">Также активисты Управления на постоянной основе реализуют мероприятия, направленные на помощь военнослужащим, находящимся в зоне проведения СВО, в том числе совместно с «Народным Фронтом» и организацией «Сети для </w:t>
      </w:r>
      <w:proofErr w:type="spellStart"/>
      <w:r w:rsidRPr="001D674D">
        <w:rPr>
          <w:sz w:val="28"/>
          <w:szCs w:val="28"/>
        </w:rPr>
        <w:t>СВОих</w:t>
      </w:r>
      <w:proofErr w:type="spellEnd"/>
      <w:r w:rsidRPr="001D674D">
        <w:rPr>
          <w:sz w:val="28"/>
          <w:szCs w:val="28"/>
        </w:rPr>
        <w:t xml:space="preserve"> 34». </w:t>
      </w:r>
    </w:p>
    <w:p w:rsidR="00AA74A7" w:rsidRPr="001D674D" w:rsidRDefault="00AA74A7" w:rsidP="00AA74A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674D">
        <w:rPr>
          <w:sz w:val="28"/>
          <w:szCs w:val="28"/>
        </w:rPr>
        <w:t xml:space="preserve">Силами молодежного совета Управления в 2022 году реализовано более 40 акций и мероприятий различной направленности, в 2023 году организовано более 70 мероприятий, в том числе совместно с Молодежными советами </w:t>
      </w:r>
      <w:proofErr w:type="spellStart"/>
      <w:r w:rsidRPr="001D674D">
        <w:rPr>
          <w:sz w:val="28"/>
          <w:szCs w:val="28"/>
        </w:rPr>
        <w:t>Волгоградстата</w:t>
      </w:r>
      <w:proofErr w:type="spellEnd"/>
      <w:r w:rsidRPr="001D674D">
        <w:rPr>
          <w:sz w:val="28"/>
          <w:szCs w:val="28"/>
        </w:rPr>
        <w:t xml:space="preserve"> и волгоградского Пенсионного фонда.</w:t>
      </w:r>
    </w:p>
    <w:p w:rsidR="00AA74A7" w:rsidRPr="001D674D" w:rsidRDefault="00AA74A7" w:rsidP="00AA74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>Сегодня Команда Большого Росреестра – это команда единомышленников, которая помогает в вопросах земли и недвижимости. Высокий профессионализм и слаженная командная работа позволяют эффективно реализовывать стратегию ведомства.</w:t>
      </w:r>
    </w:p>
    <w:p w:rsidR="00AA74A7" w:rsidRPr="001D674D" w:rsidRDefault="00AA74A7" w:rsidP="00AA74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t xml:space="preserve">Итогом командной работы по всем направлениям деятельности </w:t>
      </w:r>
      <w:r w:rsidRPr="001D674D">
        <w:rPr>
          <w:rFonts w:ascii="Times New Roman" w:hAnsi="Times New Roman"/>
          <w:sz w:val="28"/>
          <w:szCs w:val="28"/>
        </w:rPr>
        <w:br/>
        <w:t xml:space="preserve">и прямого диалога с жителями нашего региона и профессиональными участниками рынка недвижимости является достижение Волгоградским Росреестром высшей категории рейтинговой шкалы территориальных органов Росреестра по показателям эффективности, результативности </w:t>
      </w:r>
      <w:r>
        <w:rPr>
          <w:rFonts w:ascii="Times New Roman" w:hAnsi="Times New Roman"/>
          <w:sz w:val="28"/>
          <w:szCs w:val="28"/>
        </w:rPr>
        <w:br/>
      </w:r>
      <w:r w:rsidRPr="001D674D">
        <w:rPr>
          <w:rFonts w:ascii="Times New Roman" w:hAnsi="Times New Roman"/>
          <w:sz w:val="28"/>
          <w:szCs w:val="28"/>
        </w:rPr>
        <w:t>и цифровизации.</w:t>
      </w:r>
    </w:p>
    <w:p w:rsidR="00AA74A7" w:rsidRPr="001D674D" w:rsidRDefault="00AA74A7" w:rsidP="00AA7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4D">
        <w:rPr>
          <w:rFonts w:ascii="Times New Roman" w:hAnsi="Times New Roman"/>
          <w:sz w:val="28"/>
          <w:szCs w:val="28"/>
        </w:rPr>
        <w:lastRenderedPageBreak/>
        <w:t xml:space="preserve">С 2018 года Управление входит в 15 лучших территориальных органов Росреестра, с 2022 года </w:t>
      </w:r>
      <w:r w:rsidRPr="001D674D">
        <w:rPr>
          <w:rFonts w:ascii="Times New Roman" w:hAnsi="Times New Roman"/>
          <w:b/>
          <w:sz w:val="28"/>
          <w:szCs w:val="28"/>
        </w:rPr>
        <w:t xml:space="preserve">Управление вошло в высшую категорию рейтинга </w:t>
      </w:r>
      <w:r w:rsidRPr="001D674D">
        <w:rPr>
          <w:rFonts w:ascii="Times New Roman" w:hAnsi="Times New Roman"/>
          <w:sz w:val="28"/>
          <w:szCs w:val="28"/>
        </w:rPr>
        <w:t>ААА, в которой находится и по настоящее время.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674D">
        <w:rPr>
          <w:rFonts w:ascii="Times New Roman" w:eastAsia="Times New Roman" w:hAnsi="Times New Roman"/>
          <w:sz w:val="28"/>
          <w:szCs w:val="28"/>
          <w:lang w:eastAsia="ru-RU"/>
        </w:rPr>
        <w:t xml:space="preserve">Наш труд невидим, но он колоссален. Основная цель нашей деятельности заключается не в достижении высоких позиций в рейтинге,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D674D">
        <w:rPr>
          <w:rFonts w:ascii="Times New Roman" w:eastAsia="Times New Roman" w:hAnsi="Times New Roman"/>
          <w:sz w:val="28"/>
          <w:szCs w:val="28"/>
          <w:lang w:eastAsia="ru-RU"/>
        </w:rPr>
        <w:t>а в обеспечении соблюдения прав граждан и юридических лиц.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f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0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ru/37D98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ck.ru/37D9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ru/37D94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2023-12-22T12:15:00Z</dcterms:created>
  <dcterms:modified xsi:type="dcterms:W3CDTF">2023-12-25T11:40:00Z</dcterms:modified>
</cp:coreProperties>
</file>