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5D" w:rsidRDefault="000B045D" w:rsidP="000B045D">
      <w:pPr>
        <w:pStyle w:val="a3"/>
        <w:jc w:val="center"/>
        <w:rPr>
          <w:rFonts w:ascii="Verdana" w:hAnsi="Verdana"/>
          <w:color w:val="052635"/>
        </w:rPr>
      </w:pPr>
      <w:r>
        <w:rPr>
          <w:rFonts w:ascii="Verdana" w:hAnsi="Verdana"/>
          <w:color w:val="052635"/>
        </w:rPr>
        <w:t xml:space="preserve">Субсидирование </w:t>
      </w:r>
    </w:p>
    <w:p w:rsidR="000B045D" w:rsidRDefault="000B045D" w:rsidP="004B686B">
      <w:pPr>
        <w:pStyle w:val="a3"/>
        <w:jc w:val="center"/>
        <w:rPr>
          <w:rFonts w:ascii="Verdana" w:hAnsi="Verdana"/>
          <w:color w:val="052635"/>
        </w:rPr>
      </w:pPr>
      <w:r>
        <w:rPr>
          <w:rFonts w:ascii="Verdana" w:hAnsi="Verdana"/>
          <w:color w:val="052635"/>
        </w:rPr>
        <w:t>Уважаемые субъекты малого и среднего предпринимательства!</w:t>
      </w:r>
    </w:p>
    <w:p w:rsidR="000B045D" w:rsidRDefault="000B045D" w:rsidP="004B686B">
      <w:pPr>
        <w:pStyle w:val="a3"/>
        <w:jc w:val="both"/>
        <w:rPr>
          <w:rFonts w:ascii="Verdana" w:hAnsi="Verdana"/>
          <w:color w:val="052635"/>
        </w:rPr>
      </w:pPr>
      <w:r>
        <w:rPr>
          <w:rFonts w:ascii="Verdana" w:hAnsi="Verdana"/>
          <w:color w:val="052635"/>
        </w:rPr>
        <w:t>Администрация Алексеевского муниципального района сообщает, что в рамках муниципальной программы «Развитие и поддержка малого предпринимательства Алексеевского муниципального района на 2019-2023 годы</w:t>
      </w:r>
      <w:r w:rsidRPr="004B686B">
        <w:rPr>
          <w:rFonts w:ascii="Verdana" w:hAnsi="Verdana"/>
          <w:color w:val="052635"/>
        </w:rPr>
        <w:t>»</w:t>
      </w:r>
      <w:r w:rsidRPr="004B686B">
        <w:rPr>
          <w:rFonts w:ascii="Verdana" w:hAnsi="Verdana"/>
          <w:b/>
          <w:color w:val="052635"/>
        </w:rPr>
        <w:t xml:space="preserve"> </w:t>
      </w:r>
      <w:r w:rsidR="004B686B" w:rsidRPr="004B686B">
        <w:rPr>
          <w:rFonts w:ascii="Verdana" w:hAnsi="Verdana"/>
          <w:b/>
          <w:color w:val="052635"/>
        </w:rPr>
        <w:t xml:space="preserve">с </w:t>
      </w:r>
      <w:r w:rsidR="003965DA" w:rsidRPr="003965DA">
        <w:rPr>
          <w:rFonts w:ascii="Verdana" w:hAnsi="Verdana"/>
          <w:b/>
          <w:color w:val="052635"/>
        </w:rPr>
        <w:t>1</w:t>
      </w:r>
      <w:r w:rsidR="0084570B">
        <w:rPr>
          <w:rFonts w:ascii="Verdana" w:hAnsi="Verdana"/>
          <w:b/>
          <w:color w:val="052635"/>
        </w:rPr>
        <w:t>5</w:t>
      </w:r>
      <w:r w:rsidR="003965DA">
        <w:rPr>
          <w:rFonts w:ascii="Verdana" w:hAnsi="Verdana"/>
          <w:b/>
          <w:color w:val="052635"/>
        </w:rPr>
        <w:t>.11</w:t>
      </w:r>
      <w:r w:rsidR="004B686B" w:rsidRPr="004B686B">
        <w:rPr>
          <w:rFonts w:ascii="Verdana" w:hAnsi="Verdana"/>
          <w:b/>
          <w:color w:val="052635"/>
        </w:rPr>
        <w:t>.20</w:t>
      </w:r>
      <w:r w:rsidR="00213D24">
        <w:rPr>
          <w:rFonts w:ascii="Verdana" w:hAnsi="Verdana"/>
          <w:b/>
          <w:color w:val="052635"/>
        </w:rPr>
        <w:t>2</w:t>
      </w:r>
      <w:r w:rsidR="00130406">
        <w:rPr>
          <w:rFonts w:ascii="Verdana" w:hAnsi="Verdana"/>
          <w:b/>
          <w:color w:val="052635"/>
        </w:rPr>
        <w:t>3</w:t>
      </w:r>
      <w:r w:rsidR="004B686B" w:rsidRPr="004B686B">
        <w:rPr>
          <w:rFonts w:ascii="Verdana" w:hAnsi="Verdana"/>
          <w:b/>
          <w:color w:val="052635"/>
        </w:rPr>
        <w:t xml:space="preserve"> года</w:t>
      </w:r>
      <w:r w:rsidR="004B686B">
        <w:rPr>
          <w:rFonts w:ascii="Verdana" w:hAnsi="Verdana"/>
          <w:color w:val="052635"/>
        </w:rPr>
        <w:t xml:space="preserve"> </w:t>
      </w:r>
      <w:r>
        <w:rPr>
          <w:rFonts w:ascii="Verdana" w:hAnsi="Verdana"/>
          <w:color w:val="052635"/>
        </w:rPr>
        <w:t xml:space="preserve">проводятся мероприятия по субсидированию части затрат субъектам малого и среднего предпринимательства по следующим направлениям: </w:t>
      </w:r>
    </w:p>
    <w:p w:rsidR="000B045D" w:rsidRDefault="000B045D" w:rsidP="000B045D">
      <w:pPr>
        <w:pStyle w:val="a3"/>
        <w:rPr>
          <w:rFonts w:ascii="Verdana" w:hAnsi="Verdana"/>
          <w:color w:val="052635"/>
        </w:rPr>
      </w:pPr>
      <w:r>
        <w:rPr>
          <w:rFonts w:ascii="Verdana" w:hAnsi="Verdana"/>
          <w:color w:val="052635"/>
        </w:rPr>
        <w:t xml:space="preserve">1. субсидирования процентной ставки по кредитам, полученным в банках субъектами малого предпринимательства; </w:t>
      </w:r>
    </w:p>
    <w:p w:rsidR="000B045D" w:rsidRDefault="000B045D" w:rsidP="000B045D">
      <w:pPr>
        <w:pStyle w:val="a3"/>
        <w:rPr>
          <w:rFonts w:ascii="Verdana" w:hAnsi="Verdana"/>
          <w:color w:val="052635"/>
        </w:rPr>
      </w:pPr>
      <w:r>
        <w:rPr>
          <w:rFonts w:ascii="Verdana" w:hAnsi="Verdana"/>
          <w:color w:val="052635"/>
        </w:rPr>
        <w:t xml:space="preserve">2. субсидирования части затрат субъектам малого предпринимательства по договорам аренды помещений и объектов капитального строительства; </w:t>
      </w:r>
    </w:p>
    <w:p w:rsidR="000B045D" w:rsidRDefault="000B045D" w:rsidP="000B045D">
      <w:pPr>
        <w:pStyle w:val="a3"/>
        <w:rPr>
          <w:rFonts w:ascii="Verdana" w:hAnsi="Verdana"/>
          <w:color w:val="052635"/>
        </w:rPr>
      </w:pPr>
      <w:r>
        <w:rPr>
          <w:rFonts w:ascii="Verdana" w:hAnsi="Verdana"/>
          <w:color w:val="052635"/>
        </w:rPr>
        <w:t xml:space="preserve">3. субсидирования части затрат начинающим субъектам малого и молодежного предпринимательства </w:t>
      </w:r>
    </w:p>
    <w:p w:rsidR="000B045D" w:rsidRDefault="000B045D" w:rsidP="000B045D">
      <w:pPr>
        <w:pStyle w:val="a3"/>
        <w:rPr>
          <w:rFonts w:ascii="Verdana" w:hAnsi="Verdana"/>
          <w:color w:val="052635"/>
        </w:rPr>
      </w:pPr>
      <w:bookmarkStart w:id="0" w:name="_GoBack"/>
      <w:bookmarkEnd w:id="0"/>
      <w:r>
        <w:rPr>
          <w:rFonts w:ascii="Verdana" w:hAnsi="Verdana"/>
          <w:color w:val="052635"/>
        </w:rPr>
        <w:t>Подробная инф</w:t>
      </w:r>
      <w:r w:rsidR="005B6528">
        <w:rPr>
          <w:rFonts w:ascii="Verdana" w:hAnsi="Verdana"/>
          <w:color w:val="052635"/>
        </w:rPr>
        <w:t>ормация по тел. 8(84446)3-24-10- Никифорова Надежда Николаевна.</w:t>
      </w:r>
    </w:p>
    <w:p w:rsidR="005430A8" w:rsidRDefault="005430A8"/>
    <w:sectPr w:rsidR="0054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5D"/>
    <w:rsid w:val="000B045D"/>
    <w:rsid w:val="00130406"/>
    <w:rsid w:val="00213D24"/>
    <w:rsid w:val="002C4173"/>
    <w:rsid w:val="003965DA"/>
    <w:rsid w:val="004B686B"/>
    <w:rsid w:val="005430A8"/>
    <w:rsid w:val="005B6528"/>
    <w:rsid w:val="0084570B"/>
    <w:rsid w:val="00942492"/>
    <w:rsid w:val="00B13ED4"/>
    <w:rsid w:val="00C31424"/>
    <w:rsid w:val="00DB28CD"/>
    <w:rsid w:val="00E40554"/>
    <w:rsid w:val="00E8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D5B4"/>
  <w15:chartTrackingRefBased/>
  <w15:docId w15:val="{01F62A33-9A6A-42D1-8E9D-364D6E81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2023-10-30T08:03:00Z</dcterms:created>
  <dcterms:modified xsi:type="dcterms:W3CDTF">2023-10-30T08:15:00Z</dcterms:modified>
</cp:coreProperties>
</file>