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70" w:rsidRDefault="004A1F46" w:rsidP="000A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F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70" w:rsidRPr="00815B70" w:rsidRDefault="00462C46" w:rsidP="000A0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ВНЕСЕНЫ ПОПРАВКИ В ЗАКОН О ГОСУДАРСТВЕННОЙ РЕГИСТРАЦИИ НЕДВИЖИМОСТИ</w:t>
      </w:r>
    </w:p>
    <w:p w:rsidR="00462C46" w:rsidRP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30 апреля 2021 года Президентом Российской Федерации подписан Федеральный закон «О внесении изменений в Федеральный закон «О 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прав».</w:t>
      </w:r>
    </w:p>
    <w:p w:rsidR="00462C46" w:rsidRP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Закон предусматривает большое количество изменений в сфере осуществления учетно-регистрационных действий в отношении недвижимого имущества.</w:t>
      </w:r>
    </w:p>
    <w:p w:rsidR="00462C46" w:rsidRP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Среди нововведений можно отметить следующие:</w:t>
      </w:r>
    </w:p>
    <w:p w:rsidR="00462C46" w:rsidRP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случае устранения причин, повлекших за собой приостановление осуществления государственного кадастрового учета и (или) государственной регистрации прав, учетно-регистрационные действия возобновляются не позднее чем в течение трех рабочих дней со дня получения органом регистрации прав документов, подтверждающих устранение причин, повлекших за собой приостановление;</w:t>
      </w:r>
    </w:p>
    <w:p w:rsidR="00462C46" w:rsidRP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Сокращение сроков регистрации договоров долевого участия;</w:t>
      </w:r>
    </w:p>
    <w:p w:rsidR="00462C46" w:rsidRP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Расширение функционала «Личного кабинета кадастрового инженера»;</w:t>
      </w:r>
    </w:p>
    <w:p w:rsidR="00462C46" w:rsidRP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Выездной прием;</w:t>
      </w:r>
    </w:p>
    <w:p w:rsidR="00462C46" w:rsidRP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Требования к максимальному размеру площади </w:t>
      </w:r>
      <w:proofErr w:type="spellStart"/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машино</w:t>
      </w:r>
      <w:proofErr w:type="spellEnd"/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-места отменяются;</w:t>
      </w:r>
    </w:p>
    <w:p w:rsidR="00D0002D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«</w:t>
      </w:r>
      <w:r w:rsidRPr="00462C46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Согласно указанному закону заявитель также сможет подать некоторые заявления (не связанные с переходом и ограничением прав) в электронном виде без подписания их усиленной квалифицированной электронной подписью. При этом личность правообладателя будет идентифицироваться посредством портала «</w:t>
      </w:r>
      <w:proofErr w:type="spellStart"/>
      <w:r w:rsidRPr="00462C46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Госуслуги</w:t>
      </w:r>
      <w:proofErr w:type="spellEnd"/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» - комментирует </w:t>
      </w:r>
      <w:r w:rsidRPr="00462C4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Наталья Шмелева</w:t>
      </w:r>
      <w:r w:rsidRPr="00462C4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заместитель руководителя. Принятие данной поправки способствует повышению степени доступности услуг, оказываемых Росреестром.</w:t>
      </w:r>
    </w:p>
    <w:p w:rsid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62C46" w:rsidRDefault="00462C46" w:rsidP="00462C46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bookmarkStart w:id="0" w:name="_GoBack"/>
      <w:bookmarkEnd w:id="0"/>
    </w:p>
    <w:p w:rsidR="00462C46" w:rsidRDefault="00462C46" w:rsidP="00462C46">
      <w:pPr>
        <w:tabs>
          <w:tab w:val="left" w:pos="8605"/>
        </w:tabs>
        <w:spacing w:after="0" w:line="240" w:lineRule="auto"/>
        <w:jc w:val="both"/>
      </w:pPr>
      <w:r w:rsidRPr="00462C46">
        <w:rPr>
          <w:b/>
        </w:rPr>
        <w:t>Контакты для СМИ:</w:t>
      </w:r>
      <w:r>
        <w:t xml:space="preserve"> </w:t>
      </w:r>
    </w:p>
    <w:p w:rsidR="00462C46" w:rsidRDefault="00462C46" w:rsidP="00462C46">
      <w:pPr>
        <w:tabs>
          <w:tab w:val="left" w:pos="8605"/>
        </w:tabs>
        <w:spacing w:after="0" w:line="240" w:lineRule="auto"/>
        <w:jc w:val="both"/>
      </w:pPr>
      <w:r>
        <w:t>Пресс-служба</w:t>
      </w:r>
      <w:r>
        <w:t xml:space="preserve"> Управления </w:t>
      </w:r>
      <w:r>
        <w:t>Росреестра</w:t>
      </w:r>
      <w:r>
        <w:t xml:space="preserve"> по Волгоградской области</w:t>
      </w:r>
    </w:p>
    <w:p w:rsidR="00462C46" w:rsidRDefault="00462C46" w:rsidP="00462C46">
      <w:pPr>
        <w:tabs>
          <w:tab w:val="left" w:pos="8605"/>
        </w:tabs>
        <w:spacing w:after="0" w:line="240" w:lineRule="auto"/>
        <w:jc w:val="both"/>
      </w:pPr>
      <w:r>
        <w:t xml:space="preserve"> +7(937) 531-22-98</w:t>
      </w:r>
    </w:p>
    <w:p w:rsidR="00462C46" w:rsidRPr="00850BB5" w:rsidRDefault="00462C46" w:rsidP="00462C46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t xml:space="preserve"> </w:t>
      </w:r>
      <w:proofErr w:type="spellStart"/>
      <w:r>
        <w:t>press</w:t>
      </w:r>
      <w:proofErr w:type="spellEnd"/>
      <w:r>
        <w:rPr>
          <w:lang w:val="en-US"/>
        </w:rPr>
        <w:t>a</w:t>
      </w:r>
      <w:r>
        <w:t>@</w:t>
      </w:r>
      <w:proofErr w:type="spellStart"/>
      <w:r>
        <w:rPr>
          <w:lang w:val="en-US"/>
        </w:rPr>
        <w:t>voru</w:t>
      </w:r>
      <w:proofErr w:type="spellEnd"/>
      <w:r>
        <w:t>.</w:t>
      </w:r>
      <w:proofErr w:type="spellStart"/>
      <w:r>
        <w:t>ru</w:t>
      </w:r>
      <w:proofErr w:type="spellEnd"/>
    </w:p>
    <w:sectPr w:rsidR="00462C46" w:rsidRPr="00850BB5" w:rsidSect="004C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20B6"/>
    <w:multiLevelType w:val="multilevel"/>
    <w:tmpl w:val="286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354DB"/>
    <w:multiLevelType w:val="multilevel"/>
    <w:tmpl w:val="2B50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75F96"/>
    <w:multiLevelType w:val="multilevel"/>
    <w:tmpl w:val="6FCC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C2F2D"/>
    <w:multiLevelType w:val="multilevel"/>
    <w:tmpl w:val="1716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70862"/>
    <w:multiLevelType w:val="multilevel"/>
    <w:tmpl w:val="784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50981"/>
    <w:multiLevelType w:val="multilevel"/>
    <w:tmpl w:val="AD26F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55864"/>
    <w:multiLevelType w:val="multilevel"/>
    <w:tmpl w:val="668E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84564"/>
    <w:multiLevelType w:val="multilevel"/>
    <w:tmpl w:val="B444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A021D"/>
    <w:multiLevelType w:val="multilevel"/>
    <w:tmpl w:val="0728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070"/>
    <w:rsid w:val="000A0746"/>
    <w:rsid w:val="000A078A"/>
    <w:rsid w:val="000D799C"/>
    <w:rsid w:val="00113070"/>
    <w:rsid w:val="00187C0E"/>
    <w:rsid w:val="00206287"/>
    <w:rsid w:val="00263AAE"/>
    <w:rsid w:val="002B686B"/>
    <w:rsid w:val="002D2171"/>
    <w:rsid w:val="003121F8"/>
    <w:rsid w:val="00353F02"/>
    <w:rsid w:val="003648AF"/>
    <w:rsid w:val="003A1C47"/>
    <w:rsid w:val="003B3D9B"/>
    <w:rsid w:val="003C5343"/>
    <w:rsid w:val="003E2BC1"/>
    <w:rsid w:val="003F2FC6"/>
    <w:rsid w:val="00455040"/>
    <w:rsid w:val="00462C46"/>
    <w:rsid w:val="004A1F46"/>
    <w:rsid w:val="004A3200"/>
    <w:rsid w:val="004C0435"/>
    <w:rsid w:val="004C2BFF"/>
    <w:rsid w:val="004E08C2"/>
    <w:rsid w:val="00547093"/>
    <w:rsid w:val="005C5AE0"/>
    <w:rsid w:val="00684506"/>
    <w:rsid w:val="006B3D91"/>
    <w:rsid w:val="006E19BD"/>
    <w:rsid w:val="006F7D5B"/>
    <w:rsid w:val="00756285"/>
    <w:rsid w:val="00771AF4"/>
    <w:rsid w:val="007848AD"/>
    <w:rsid w:val="00815B70"/>
    <w:rsid w:val="00850BB5"/>
    <w:rsid w:val="00957964"/>
    <w:rsid w:val="00986770"/>
    <w:rsid w:val="009B7AB3"/>
    <w:rsid w:val="009C5B98"/>
    <w:rsid w:val="00A549AC"/>
    <w:rsid w:val="00AA04CD"/>
    <w:rsid w:val="00AC3D2A"/>
    <w:rsid w:val="00AC57D2"/>
    <w:rsid w:val="00B4530F"/>
    <w:rsid w:val="00C008F4"/>
    <w:rsid w:val="00D0002D"/>
    <w:rsid w:val="00D151C4"/>
    <w:rsid w:val="00D3358D"/>
    <w:rsid w:val="00D902DA"/>
    <w:rsid w:val="00E96A52"/>
    <w:rsid w:val="00F76227"/>
    <w:rsid w:val="00FD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DE9BE-4220-4A49-984E-56E4DBD5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70"/>
    <w:pPr>
      <w:ind w:left="720"/>
      <w:contextualSpacing/>
    </w:pPr>
  </w:style>
  <w:style w:type="table" w:styleId="a4">
    <w:name w:val="Table Grid"/>
    <w:basedOn w:val="a1"/>
    <w:uiPriority w:val="39"/>
    <w:rsid w:val="003B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B3D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A6C6-E698-4684-B576-44EDC930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Лунева Наталья Владимировна</dc:creator>
  <cp:lastModifiedBy>Балановский Ян Олегович</cp:lastModifiedBy>
  <cp:revision>16</cp:revision>
  <cp:lastPrinted>2021-03-17T06:34:00Z</cp:lastPrinted>
  <dcterms:created xsi:type="dcterms:W3CDTF">2021-03-17T07:12:00Z</dcterms:created>
  <dcterms:modified xsi:type="dcterms:W3CDTF">2021-05-13T14:28:00Z</dcterms:modified>
</cp:coreProperties>
</file>