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spacing w:before="280" w:after="280"/>
        <w:ind w:left="1620" w:hanging="0"/>
        <w:outlineLvl w:val="0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Какие документы представить для назначения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страхов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ой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пенси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старости</w:t>
      </w:r>
    </w:p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rPr/>
        <w:t>При оформлении заявления о назначении страховой пенсии по старости предоставляются: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документ, удостоверяющий личность гражданина (например, паспорт  гражданина  РФ, вид на жительство  иностранного гражданина (лица без гражданства) и пр.);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документы , подтверждающие периоды работы, иной деятельности,  иные (нестраховые) периоды. Документы должны быть правильно оформлены.(содержать номер,  дату выдачи, фамилию, имя, отчество (при наличии)  гражданина, которому выдается документ, число, месяц и год его рождения, место работы, период работы, профессию (должность), основания их выдачи (приказы, лицевые счета и др.), подпись должностного (уполномоченного) лица, заверены печатью организации). Документы, которые выдает работодатель при увольнении с работы, могут быть приняты в подтверждение страхового стажа и в том случае, если не содержат основания для их выдачи.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справка о среднемесячном заработке за 60 месяцев подряд до 1 января 2002 года в течение трудовой деятельности (при необходимости). Во внимание могут быть приняты сведения о среднемесячном заработке за 2000-2001 годы, представленные работодателями и имеющиеся в информационных системах ПФР;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другие документы, необходимые для подтверждения дополнительных обстоятельств.</w:t>
      </w:r>
    </w:p>
    <w:p>
      <w:pPr>
        <w:pStyle w:val="Style17"/>
        <w:spacing w:before="0" w:after="283"/>
        <w:rPr/>
      </w:pPr>
      <w:r>
        <w:rPr/>
        <w:t>Если к заявлению приложены не все необходимые документы, то Вам будут даны разъяснения о необходимости их представления не позднее чем через три месяца. Одновременно выдается (направляется)  уведомление с указанием в нем перечня документов, представленных одновременно с заявлением, документов, обязанность по представлению которых возложена на заявителя  в указанный срок, документов, находящихся в распоряжении иных органов, которые запрашиваются территориальным органом ПФР и которые заявитель вправе представить по собственной инициативе.</w:t>
      </w:r>
    </w:p>
    <w:p>
      <w:pPr>
        <w:pStyle w:val="Style17"/>
        <w:spacing w:before="0" w:after="283"/>
        <w:rPr/>
      </w:pPr>
      <w:r>
        <w:rPr/>
        <w:t>При направлении заявления в форме электронного документа с использованием «личного кабинета» на «Едином портале государственных и муниципальных услуг (функций)» и сайте ПФР документы, удостоверяющие личность, возраст, гражданство гражданина, не требуются.</w:t>
      </w:r>
    </w:p>
    <w:p>
      <w:pPr>
        <w:pStyle w:val="Style17"/>
        <w:spacing w:before="0" w:after="283"/>
        <w:rPr/>
      </w:pPr>
      <w:r>
        <w:rPr/>
        <w:t>В случае  согласия гражданина о назначении пенсии по имеющимся в распоряжении территориального органа ПФР сведениям индивидуального (персонифицированного) учета, представление дополнительных документов о стаже и заработке не требуется.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1"/>
        <w:numPr>
          <w:ilvl w:val="0"/>
          <w:numId w:val="0"/>
        </w:numPr>
        <w:spacing w:before="280" w:after="280"/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2020-10-07T14:07:33Z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