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0E" w:rsidRDefault="00317A26" w:rsidP="00FC4B48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48" w:rsidRDefault="00FC4B48" w:rsidP="00FC4B48">
      <w:pPr>
        <w:pStyle w:val="a3"/>
        <w:spacing w:before="0" w:beforeAutospacing="0" w:after="0" w:afterAutospacing="0" w:line="300" w:lineRule="auto"/>
        <w:ind w:firstLine="0"/>
        <w:jc w:val="center"/>
        <w:rPr>
          <w:b/>
          <w:iCs/>
          <w:sz w:val="28"/>
          <w:szCs w:val="28"/>
        </w:rPr>
      </w:pPr>
      <w:r w:rsidRPr="007925B8">
        <w:rPr>
          <w:b/>
          <w:iCs/>
          <w:sz w:val="28"/>
          <w:szCs w:val="28"/>
        </w:rPr>
        <w:t>Волгоградцы могут узнать историю приобретаемой недвижимости</w:t>
      </w:r>
    </w:p>
    <w:p w:rsidR="00FC4B48" w:rsidRPr="00FC4B48" w:rsidRDefault="00FC4B48" w:rsidP="00FC4B48">
      <w:pPr>
        <w:pStyle w:val="a3"/>
        <w:spacing w:before="0" w:beforeAutospacing="0" w:after="0" w:afterAutospacing="0" w:line="300" w:lineRule="auto"/>
        <w:ind w:firstLine="0"/>
        <w:jc w:val="center"/>
        <w:rPr>
          <w:b/>
          <w:iCs/>
          <w:sz w:val="12"/>
          <w:szCs w:val="12"/>
        </w:rPr>
      </w:pPr>
    </w:p>
    <w:p w:rsidR="00FC4B48" w:rsidRPr="0058364E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58364E">
        <w:rPr>
          <w:b/>
          <w:bCs/>
          <w:sz w:val="28"/>
          <w:szCs w:val="28"/>
        </w:rPr>
        <w:t xml:space="preserve">При приобретении недвижимости </w:t>
      </w:r>
      <w:r w:rsidRPr="0058364E">
        <w:rPr>
          <w:b/>
          <w:sz w:val="28"/>
          <w:szCs w:val="28"/>
        </w:rPr>
        <w:t>может возникнуть</w:t>
      </w:r>
      <w:r w:rsidRPr="0058364E">
        <w:rPr>
          <w:b/>
          <w:bCs/>
          <w:sz w:val="28"/>
          <w:szCs w:val="28"/>
        </w:rPr>
        <w:t xml:space="preserve"> необходимость проверки истории имущества. Такие сведения позволят обезопасить покупателя перед оформлением сделки. </w:t>
      </w:r>
      <w:r w:rsidRPr="0058364E">
        <w:rPr>
          <w:b/>
          <w:sz w:val="28"/>
          <w:szCs w:val="28"/>
        </w:rPr>
        <w:t>Информация о бывших владельцах и о том, как часто происходила смена собственников</w:t>
      </w:r>
      <w:r w:rsidRPr="0058364E">
        <w:rPr>
          <w:b/>
          <w:bCs/>
          <w:sz w:val="28"/>
          <w:szCs w:val="28"/>
        </w:rPr>
        <w:t xml:space="preserve"> может говорить о том, что такой объект стал предметом действий аферистов. </w:t>
      </w:r>
      <w:r w:rsidRPr="0058364E">
        <w:rPr>
          <w:rStyle w:val="a7"/>
          <w:sz w:val="28"/>
          <w:szCs w:val="28"/>
        </w:rPr>
        <w:t xml:space="preserve">Специалисты Кадастровой палаты по Волгоградской области рассказали, </w:t>
      </w:r>
      <w:r w:rsidRPr="0058364E">
        <w:rPr>
          <w:b/>
          <w:bCs/>
          <w:sz w:val="28"/>
          <w:szCs w:val="28"/>
        </w:rPr>
        <w:t>как</w:t>
      </w:r>
      <w:r w:rsidRPr="0058364E">
        <w:rPr>
          <w:rStyle w:val="a7"/>
          <w:sz w:val="28"/>
          <w:szCs w:val="28"/>
        </w:rPr>
        <w:t xml:space="preserve"> узнать историю объектов </w:t>
      </w:r>
      <w:r w:rsidRPr="0058364E">
        <w:rPr>
          <w:b/>
          <w:bCs/>
          <w:sz w:val="28"/>
          <w:szCs w:val="28"/>
        </w:rPr>
        <w:t>недвижимости и их собственниках.</w:t>
      </w:r>
    </w:p>
    <w:p w:rsidR="00FC4B48" w:rsidRPr="0058364E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58364E">
        <w:rPr>
          <w:sz w:val="28"/>
          <w:szCs w:val="28"/>
        </w:rPr>
        <w:t xml:space="preserve">За четыре месяца 2021 года региональной Кадастровой палатой предоставлено более 23 тыс. выписок из Единого государственного реестра недвижимости (ЕГРН) о переходе прав на объект недвижимого имущества. За аналогичный период 2020 года волгоградцы получили более 17 тыс. таких выписок. </w:t>
      </w:r>
      <w:r w:rsidRPr="0058364E">
        <w:rPr>
          <w:bCs/>
          <w:sz w:val="28"/>
          <w:szCs w:val="28"/>
        </w:rPr>
        <w:t>Таким образом, рост спроса на получение сведений об истории недвижимости составил 34 %.</w:t>
      </w:r>
    </w:p>
    <w:p w:rsidR="00FC4B48" w:rsidRPr="0058364E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58364E">
        <w:rPr>
          <w:sz w:val="28"/>
          <w:szCs w:val="28"/>
        </w:rPr>
        <w:t xml:space="preserve">Чтобы отследить историю объекта недвижимости, будь то земельный участок или объект капитального строительства, необходимо получить выписку из ЕГРН о переходе прав на объект недвижимости. Документ содержит всю информацию о действующих правообладателях объекта недвижимости и тех, кто был до этого, начиная с 1998 года, а также дату регистрации и прекращения прав на недвижимость и сведения о признании собственника полностью или частично недееспособным. </w:t>
      </w:r>
    </w:p>
    <w:p w:rsidR="00FC4B48" w:rsidRPr="0058364E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58364E">
        <w:rPr>
          <w:sz w:val="28"/>
          <w:szCs w:val="28"/>
        </w:rPr>
        <w:t>Чтобы получить выписку из ЕГРН о переходе прав на объект недвижимости любой волгоградец может обратиться с запросом в МФЦ, либо воспользоваться</w:t>
      </w:r>
      <w:r w:rsidRPr="0058364E">
        <w:rPr>
          <w:color w:val="334059"/>
          <w:sz w:val="28"/>
          <w:szCs w:val="28"/>
        </w:rPr>
        <w:t xml:space="preserve"> </w:t>
      </w:r>
      <w:hyperlink r:id="rId8" w:history="1">
        <w:r w:rsidRPr="0058364E">
          <w:rPr>
            <w:rStyle w:val="a5"/>
            <w:sz w:val="28"/>
            <w:szCs w:val="28"/>
          </w:rPr>
          <w:t>онлайн-сервисом</w:t>
        </w:r>
      </w:hyperlink>
      <w:r w:rsidRPr="0058364E">
        <w:rPr>
          <w:sz w:val="28"/>
          <w:szCs w:val="28"/>
        </w:rPr>
        <w:t xml:space="preserve"> Федеральной кадастровой палаты</w:t>
      </w:r>
      <w:r w:rsidRPr="0058364E">
        <w:rPr>
          <w:color w:val="334059"/>
          <w:sz w:val="28"/>
          <w:szCs w:val="28"/>
        </w:rPr>
        <w:t xml:space="preserve"> </w:t>
      </w:r>
      <w:r w:rsidRPr="0058364E">
        <w:rPr>
          <w:sz w:val="28"/>
          <w:szCs w:val="28"/>
        </w:rPr>
        <w:t>или</w:t>
      </w:r>
      <w:r w:rsidRPr="0058364E">
        <w:rPr>
          <w:color w:val="334059"/>
          <w:sz w:val="28"/>
          <w:szCs w:val="28"/>
        </w:rPr>
        <w:t xml:space="preserve"> </w:t>
      </w:r>
      <w:r w:rsidRPr="0058364E">
        <w:rPr>
          <w:sz w:val="28"/>
          <w:szCs w:val="28"/>
        </w:rPr>
        <w:t xml:space="preserve">электронным </w:t>
      </w:r>
      <w:hyperlink r:id="rId9" w:history="1">
        <w:r w:rsidRPr="0058364E">
          <w:rPr>
            <w:rStyle w:val="a5"/>
            <w:sz w:val="28"/>
            <w:szCs w:val="28"/>
          </w:rPr>
          <w:t>сервисом</w:t>
        </w:r>
      </w:hyperlink>
      <w:r w:rsidRPr="0058364E">
        <w:rPr>
          <w:sz w:val="28"/>
          <w:szCs w:val="28"/>
        </w:rPr>
        <w:t xml:space="preserve"> Росреестра</w:t>
      </w:r>
      <w:r w:rsidRPr="0058364E">
        <w:rPr>
          <w:color w:val="334059"/>
          <w:sz w:val="28"/>
          <w:szCs w:val="28"/>
        </w:rPr>
        <w:t xml:space="preserve">. </w:t>
      </w:r>
    </w:p>
    <w:p w:rsidR="00FC4B48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58364E">
        <w:rPr>
          <w:sz w:val="28"/>
          <w:szCs w:val="28"/>
        </w:rPr>
        <w:t>Обращаем внимание, что выписка из ЕГРН, полученная в электронном виде, заверяется усиленной квалифицированной электронной подписью специалиста Кадастровой палаты и имеет такую же юридическую силу, как и бумажный документ.</w:t>
      </w:r>
    </w:p>
    <w:p w:rsidR="00FC4B48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</w:p>
    <w:p w:rsidR="00FC4B48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</w:p>
    <w:p w:rsidR="00FC4B48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</w:p>
    <w:p w:rsidR="00FC4B48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</w:p>
    <w:p w:rsidR="00FC4B48" w:rsidRDefault="00FC4B48" w:rsidP="00FC4B48">
      <w:pPr>
        <w:pStyle w:val="1"/>
        <w:shd w:val="clear" w:color="auto" w:fill="FFFFFF"/>
        <w:spacing w:before="0" w:after="0" w:line="300" w:lineRule="auto"/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</w:pPr>
      <w:r w:rsidRPr="006D4CBD"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  <w:lastRenderedPageBreak/>
        <w:t>Как отметить объекты на публичной кадастровой карте? Разъяснения ФКП</w:t>
      </w:r>
    </w:p>
    <w:p w:rsidR="00FC4B48" w:rsidRPr="00FC4B48" w:rsidRDefault="00FC4B48" w:rsidP="00FC4B48">
      <w:pPr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C4B48" w:rsidRPr="007A50C1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b/>
          <w:sz w:val="28"/>
          <w:szCs w:val="28"/>
        </w:rPr>
      </w:pPr>
      <w:r w:rsidRPr="007A50C1">
        <w:rPr>
          <w:b/>
          <w:sz w:val="28"/>
          <w:szCs w:val="28"/>
        </w:rPr>
        <w:t>На сегодняшний день на</w:t>
      </w:r>
      <w:r w:rsidR="00CF69A3">
        <w:rPr>
          <w:b/>
          <w:sz w:val="28"/>
          <w:szCs w:val="28"/>
        </w:rPr>
        <w:t xml:space="preserve"> </w:t>
      </w:r>
      <w:hyperlink r:id="rId10" w:history="1">
        <w:r w:rsidRPr="007A50C1">
          <w:rPr>
            <w:rStyle w:val="a5"/>
            <w:b/>
            <w:sz w:val="28"/>
            <w:szCs w:val="28"/>
          </w:rPr>
          <w:t>Публичной кадастровой карте</w:t>
        </w:r>
      </w:hyperlink>
      <w:r w:rsidR="00CF69A3">
        <w:rPr>
          <w:b/>
          <w:sz w:val="28"/>
          <w:szCs w:val="28"/>
        </w:rPr>
        <w:t xml:space="preserve"> </w:t>
      </w:r>
      <w:r w:rsidRPr="007A50C1">
        <w:rPr>
          <w:b/>
          <w:sz w:val="28"/>
          <w:szCs w:val="28"/>
        </w:rPr>
        <w:t>воспроизводится более 61</w:t>
      </w:r>
      <w:r w:rsidR="00CF69A3">
        <w:rPr>
          <w:b/>
          <w:sz w:val="28"/>
          <w:szCs w:val="28"/>
        </w:rPr>
        <w:t xml:space="preserve"> </w:t>
      </w:r>
      <w:r w:rsidRPr="007A50C1">
        <w:rPr>
          <w:b/>
          <w:sz w:val="28"/>
          <w:szCs w:val="28"/>
        </w:rPr>
        <w:t>млн земельных участков, а также около 44 млн зданий, сооружений, объектов незавершенного строительства. Сервис 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Узнать информацию о включении в реестр объектов можно </w:t>
      </w:r>
      <w:hyperlink r:id="rId11" w:history="1">
        <w:r w:rsidRPr="007A50C1">
          <w:rPr>
            <w:rStyle w:val="a5"/>
            <w:b/>
            <w:sz w:val="28"/>
            <w:szCs w:val="28"/>
          </w:rPr>
          <w:t>получив выписку</w:t>
        </w:r>
      </w:hyperlink>
      <w:r w:rsidRPr="007A50C1">
        <w:rPr>
          <w:b/>
          <w:sz w:val="28"/>
          <w:szCs w:val="28"/>
        </w:rPr>
        <w:t>. Если в ней содержатся все сведения об объекте, но нет информации о его координатах контура, то это означает, что данные сведения отсутствуют в ЕГРН и необходима подготовка технического плана.</w:t>
      </w:r>
    </w:p>
    <w:p w:rsidR="00FC4B48" w:rsidRPr="006D4CBD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  <w:r w:rsidRPr="006D4CBD">
        <w:rPr>
          <w:sz w:val="28"/>
          <w:szCs w:val="28"/>
        </w:rPr>
        <w:t>Технический план требуется для постановки объекта капитального строительства на учет либо для учета изменений сведений о нем. В нем также содержатся и сведения о координатах объекта на местности. До 2013 года на все объекты недвижимости выдавались только технические паспорта, в которых содержались основные сведения об объекте, но без координатной привязки к местности. Сейчас такой паспорт может являться основанием для подготовки технического плана и подлежит включению в состав приложения к нему. Паспорта недостаточно для постановки объекта капитального строительства на учет в ЕГРН – для этого нужен именно технический план.</w:t>
      </w:r>
    </w:p>
    <w:p w:rsidR="00FC4B48" w:rsidRPr="006D4CBD" w:rsidRDefault="00FC4B48" w:rsidP="00FC4B48">
      <w:pPr>
        <w:shd w:val="clear" w:color="auto" w:fill="FFFFFF" w:themeFill="background1"/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«Вероятнее всего, на публичной кадастровой карте не отмечены границы контура дома потому что он был включен в реестр недвижимости, как ранее учтенный объект без сведений о координатах и без подготовки технического плана в отношении данного дома» - </w:t>
      </w:r>
      <w:r w:rsidRPr="006D4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отмечает </w:t>
      </w:r>
      <w:r w:rsidRPr="006D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 Федеральной кадастровой палаты Росреестра Марина Семенова.</w:t>
      </w:r>
    </w:p>
    <w:p w:rsidR="00FC4B48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  <w:r w:rsidRPr="006D4CBD">
        <w:rPr>
          <w:sz w:val="28"/>
          <w:szCs w:val="28"/>
        </w:rPr>
        <w:t>Для того чтобы подготовить технический план, владельцам дома необходимо воспользоваться услугами кадастрового инженера. Он проведет замеры объекта (вычислит площадь), определит его точные координаты с привязкой к конкретному земельному участку и затем подготовит технический план.</w:t>
      </w:r>
    </w:p>
    <w:p w:rsidR="00FC4B48" w:rsidRPr="006D4CBD" w:rsidRDefault="00FC4B48" w:rsidP="00FC4B48">
      <w:pPr>
        <w:shd w:val="clear" w:color="auto" w:fill="FFFFFF" w:themeFill="background1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D4CBD">
        <w:rPr>
          <w:rStyle w:val="a7"/>
          <w:rFonts w:ascii="Times New Roman" w:hAnsi="Times New Roman" w:cs="Times New Roman"/>
          <w:sz w:val="28"/>
          <w:szCs w:val="28"/>
        </w:rPr>
        <w:t>Важно!</w:t>
      </w:r>
    </w:p>
    <w:p w:rsidR="00FC4B48" w:rsidRPr="006D4CBD" w:rsidRDefault="00FC4B48" w:rsidP="00FC4B48">
      <w:pPr>
        <w:shd w:val="clear" w:color="auto" w:fill="FFFFFF" w:themeFill="background1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D4CBD">
        <w:rPr>
          <w:rFonts w:ascii="Times New Roman" w:hAnsi="Times New Roman" w:cs="Times New Roman"/>
          <w:sz w:val="28"/>
          <w:szCs w:val="28"/>
        </w:rPr>
        <w:lastRenderedPageBreak/>
        <w:t>Ознакомиться с информацией о действующих кадастровых инженеров можно в разделе </w:t>
      </w:r>
      <w:hyperlink r:id="rId12" w:history="1">
        <w:r w:rsidRPr="006D4CBD">
          <w:rPr>
            <w:rStyle w:val="a5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6D4CBD">
        <w:rPr>
          <w:rFonts w:ascii="Times New Roman" w:hAnsi="Times New Roman" w:cs="Times New Roman"/>
          <w:sz w:val="28"/>
          <w:szCs w:val="28"/>
        </w:rPr>
        <w:t> Росреестра «Государственный реестр кадастровых инженеров».</w:t>
      </w:r>
    </w:p>
    <w:p w:rsidR="00FC4B48" w:rsidRPr="006D4CBD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  <w:r w:rsidRPr="006D4CBD">
        <w:rPr>
          <w:sz w:val="28"/>
          <w:szCs w:val="28"/>
        </w:rPr>
        <w:t>Готовый документ необходимо предоставить в орган регистрации прав в электронном виде путем обращения в офисы Кадастровой палаты (в случае если объект находится территориально в другом субъекте Российской Федерации) или МФЦ (по месту нахождения объекта) с соответствующим заявлением о государственном кадастровом учете изменений.</w:t>
      </w:r>
    </w:p>
    <w:p w:rsidR="00FC4B48" w:rsidRPr="006D4CBD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  <w:r w:rsidRPr="006D4CBD">
        <w:rPr>
          <w:sz w:val="28"/>
          <w:szCs w:val="28"/>
        </w:rPr>
        <w:t>При отсутствии замечаний к представленному пакету документов со стороны государственного регистратора прав, все данные будут внесены в реестр недвижимости и дом появится на карте при обновлении сервиса </w:t>
      </w:r>
      <w:hyperlink r:id="rId13" w:history="1">
        <w:r w:rsidRPr="006D4CBD">
          <w:rPr>
            <w:rStyle w:val="a5"/>
            <w:sz w:val="28"/>
            <w:szCs w:val="28"/>
          </w:rPr>
          <w:t>Публичной кадастровой карты</w:t>
        </w:r>
      </w:hyperlink>
      <w:r w:rsidRPr="006D4CBD">
        <w:rPr>
          <w:sz w:val="28"/>
          <w:szCs w:val="28"/>
        </w:rPr>
        <w:t> через 5 рабочих дней после подачи заявления в офисах Кадастровой палаты, через 7 рабочих дней – в офисах МФЦ.</w:t>
      </w:r>
    </w:p>
    <w:p w:rsidR="00FC4B48" w:rsidRPr="007A50C1" w:rsidRDefault="00FC4B48" w:rsidP="00FC4B48">
      <w:pPr>
        <w:shd w:val="clear" w:color="auto" w:fill="FFFFFF" w:themeFill="background1"/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7A50C1">
        <w:rPr>
          <w:rFonts w:ascii="Times New Roman" w:hAnsi="Times New Roman" w:cs="Times New Roman"/>
          <w:b/>
          <w:sz w:val="28"/>
          <w:szCs w:val="28"/>
        </w:rPr>
        <w:t>Справочно</w:t>
      </w:r>
    </w:p>
    <w:p w:rsidR="00FC4B48" w:rsidRPr="006D4CBD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Общедоступный онлайн-сервис </w:t>
      </w:r>
      <w:hyperlink r:id="rId14" w:history="1">
        <w:r w:rsidRPr="006D4CBD">
          <w:rPr>
            <w:rStyle w:val="a5"/>
            <w:sz w:val="28"/>
            <w:szCs w:val="28"/>
          </w:rPr>
          <w:t>«Публичная кадастровая карта»</w:t>
        </w:r>
      </w:hyperlink>
      <w:r>
        <w:rPr>
          <w:sz w:val="28"/>
          <w:szCs w:val="28"/>
        </w:rPr>
        <w:t xml:space="preserve"> </w:t>
      </w:r>
      <w:r w:rsidRPr="006D4CBD">
        <w:rPr>
          <w:sz w:val="28"/>
          <w:szCs w:val="28"/>
        </w:rPr>
        <w:t>функционирует с 2010 года. Он создан для повышения качества и доступности оказания услуг по предоставлению сведений из ЕГРН и получения первичной информации об объектах недвижимости, расположенных на территории Российской Федерации.</w:t>
      </w:r>
    </w:p>
    <w:p w:rsidR="00FC4B48" w:rsidRPr="006D4CBD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  <w:r w:rsidRPr="006D4CBD">
        <w:rPr>
          <w:sz w:val="28"/>
          <w:szCs w:val="28"/>
        </w:rPr>
        <w:t>В марте 2020 года Росреестр запустил обновленную версию сервиса.</w:t>
      </w:r>
      <w:r w:rsidRPr="006D4CBD">
        <w:rPr>
          <w:sz w:val="28"/>
          <w:szCs w:val="28"/>
        </w:rPr>
        <w:br/>
        <w:t>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</w:t>
      </w:r>
    </w:p>
    <w:p w:rsidR="00FC4B48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  <w:r w:rsidRPr="006D4CBD">
        <w:rPr>
          <w:sz w:val="28"/>
          <w:szCs w:val="28"/>
        </w:rPr>
        <w:t>Пользователи могут распечатать нужный фрагмент с комментариями, а также поделиться ссылкой на него в социальных сетях. На публичной кадастровой карте можно увидеть государственные границы, границы между субъектами Российской Федерации, муниципальных образований и населенных пунктов, а также границы зон с особыми условиями использования, территориальных и других зон, земельных участков.</w:t>
      </w:r>
    </w:p>
    <w:p w:rsidR="00FC4B48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</w:p>
    <w:p w:rsidR="00FC4B48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</w:p>
    <w:p w:rsidR="00FC4B48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</w:p>
    <w:p w:rsidR="00FC4B48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</w:p>
    <w:p w:rsidR="00FC4B48" w:rsidRPr="00550E10" w:rsidRDefault="00FC4B48" w:rsidP="00FC4B48">
      <w:pPr>
        <w:pStyle w:val="a3"/>
        <w:spacing w:before="0" w:beforeAutospacing="0" w:after="0" w:afterAutospacing="0" w:line="300" w:lineRule="auto"/>
        <w:ind w:firstLine="0"/>
        <w:jc w:val="center"/>
        <w:rPr>
          <w:b/>
          <w:sz w:val="28"/>
          <w:szCs w:val="28"/>
        </w:rPr>
      </w:pPr>
      <w:r w:rsidRPr="00550E10">
        <w:rPr>
          <w:b/>
          <w:sz w:val="28"/>
          <w:szCs w:val="28"/>
        </w:rPr>
        <w:lastRenderedPageBreak/>
        <w:t xml:space="preserve">На </w:t>
      </w:r>
      <w:proofErr w:type="spellStart"/>
      <w:r w:rsidRPr="00550E10">
        <w:rPr>
          <w:b/>
          <w:sz w:val="28"/>
          <w:szCs w:val="28"/>
        </w:rPr>
        <w:t>госуслугах</w:t>
      </w:r>
      <w:proofErr w:type="spellEnd"/>
      <w:r w:rsidRPr="00550E10">
        <w:rPr>
          <w:b/>
          <w:sz w:val="28"/>
          <w:szCs w:val="28"/>
        </w:rPr>
        <w:t xml:space="preserve"> доступны выписки из </w:t>
      </w:r>
      <w:proofErr w:type="spellStart"/>
      <w:r w:rsidRPr="00550E10">
        <w:rPr>
          <w:b/>
          <w:sz w:val="28"/>
          <w:szCs w:val="28"/>
        </w:rPr>
        <w:t>госреестра</w:t>
      </w:r>
      <w:proofErr w:type="spellEnd"/>
      <w:r w:rsidRPr="00550E10">
        <w:rPr>
          <w:b/>
          <w:sz w:val="28"/>
          <w:szCs w:val="28"/>
        </w:rPr>
        <w:t xml:space="preserve"> недвижимости</w:t>
      </w:r>
    </w:p>
    <w:p w:rsidR="00FC4B48" w:rsidRPr="00550E10" w:rsidRDefault="00FC4B48" w:rsidP="00FC4B48">
      <w:pPr>
        <w:pStyle w:val="a3"/>
        <w:spacing w:before="0" w:beforeAutospacing="0" w:after="0" w:afterAutospacing="0" w:line="300" w:lineRule="auto"/>
        <w:rPr>
          <w:sz w:val="14"/>
          <w:szCs w:val="14"/>
        </w:rPr>
      </w:pPr>
    </w:p>
    <w:p w:rsidR="00FC4B48" w:rsidRPr="00550E10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550E10">
        <w:rPr>
          <w:sz w:val="28"/>
          <w:szCs w:val="28"/>
        </w:rPr>
        <w:t xml:space="preserve">Пользователи портала Госуслуг могут получить выписки из Единого государственного реестра недвижимости (ЕГРН). Новый электронный сервис запущен совместно </w:t>
      </w:r>
      <w:proofErr w:type="spellStart"/>
      <w:r w:rsidRPr="00550E10">
        <w:rPr>
          <w:sz w:val="28"/>
          <w:szCs w:val="28"/>
        </w:rPr>
        <w:t>Минцифры</w:t>
      </w:r>
      <w:proofErr w:type="spellEnd"/>
      <w:r w:rsidRPr="00550E10">
        <w:rPr>
          <w:sz w:val="28"/>
          <w:szCs w:val="28"/>
        </w:rPr>
        <w:t xml:space="preserve"> и Росреестром.</w:t>
      </w:r>
    </w:p>
    <w:p w:rsidR="00FC4B48" w:rsidRPr="00550E10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550E10">
        <w:rPr>
          <w:sz w:val="28"/>
          <w:szCs w:val="28"/>
        </w:rPr>
        <w:t xml:space="preserve">Теперь на </w:t>
      </w:r>
      <w:proofErr w:type="spellStart"/>
      <w:r w:rsidRPr="00550E10">
        <w:rPr>
          <w:sz w:val="28"/>
          <w:szCs w:val="28"/>
        </w:rPr>
        <w:t>Госуслугах</w:t>
      </w:r>
      <w:proofErr w:type="spellEnd"/>
      <w:r w:rsidRPr="00550E10">
        <w:rPr>
          <w:sz w:val="28"/>
          <w:szCs w:val="28"/>
        </w:rPr>
        <w:t xml:space="preserve"> возможно получить наиболее востребованные виды выписок из ЕГРН:</w:t>
      </w:r>
    </w:p>
    <w:p w:rsidR="00FC4B48" w:rsidRPr="00550E10" w:rsidRDefault="00FC4B48" w:rsidP="00FC4B48">
      <w:pPr>
        <w:numPr>
          <w:ilvl w:val="0"/>
          <w:numId w:val="8"/>
        </w:numPr>
        <w:spacing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0E10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недвижимости;</w:t>
      </w:r>
    </w:p>
    <w:p w:rsidR="00FC4B48" w:rsidRPr="00550E10" w:rsidRDefault="00FC4B48" w:rsidP="00FC4B48">
      <w:pPr>
        <w:numPr>
          <w:ilvl w:val="0"/>
          <w:numId w:val="8"/>
        </w:numPr>
        <w:spacing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0E10">
        <w:rPr>
          <w:rFonts w:ascii="Times New Roman" w:hAnsi="Times New Roman" w:cs="Times New Roman"/>
          <w:sz w:val="28"/>
          <w:szCs w:val="28"/>
        </w:rPr>
        <w:t>об объекте недвижимости;</w:t>
      </w:r>
    </w:p>
    <w:p w:rsidR="00FC4B48" w:rsidRPr="00550E10" w:rsidRDefault="00FC4B48" w:rsidP="00FC4B48">
      <w:pPr>
        <w:numPr>
          <w:ilvl w:val="0"/>
          <w:numId w:val="8"/>
        </w:numPr>
        <w:spacing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0E10">
        <w:rPr>
          <w:rFonts w:ascii="Times New Roman" w:hAnsi="Times New Roman" w:cs="Times New Roman"/>
          <w:sz w:val="28"/>
          <w:szCs w:val="28"/>
        </w:rPr>
        <w:t>о переходе прав на объект недвижимости.</w:t>
      </w:r>
    </w:p>
    <w:p w:rsidR="00FC4B48" w:rsidRPr="00550E10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550E10">
        <w:rPr>
          <w:sz w:val="28"/>
          <w:szCs w:val="28"/>
        </w:rPr>
        <w:t xml:space="preserve">Для направления запроса на получение выписки пользователям – физическим и юридическим лицам — необходимо иметь подтвержденную учетную запись на </w:t>
      </w:r>
      <w:proofErr w:type="spellStart"/>
      <w:r w:rsidRPr="00550E10">
        <w:rPr>
          <w:sz w:val="28"/>
          <w:szCs w:val="28"/>
        </w:rPr>
        <w:t>Госуслугах</w:t>
      </w:r>
      <w:proofErr w:type="spellEnd"/>
      <w:r w:rsidRPr="00550E10">
        <w:rPr>
          <w:sz w:val="28"/>
          <w:szCs w:val="28"/>
        </w:rPr>
        <w:t>. 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должностным лицом Росреестра и печатью органа.</w:t>
      </w:r>
    </w:p>
    <w:p w:rsidR="00FC4B48" w:rsidRPr="00550E10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«Вывод государственных услуг на ЕПГУ </w:t>
      </w:r>
      <w:proofErr w:type="gramStart"/>
      <w:r w:rsidRPr="006D4CBD">
        <w:rPr>
          <w:sz w:val="28"/>
          <w:szCs w:val="28"/>
        </w:rPr>
        <w:t xml:space="preserve">– </w:t>
      </w:r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</w:t>
      </w:r>
      <w:proofErr w:type="gramEnd"/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мероприятий, которое включено в программу цифровой трансформации Росреестра, утверждённой в 2020 году,  и реализуется совместно с </w:t>
      </w:r>
      <w:proofErr w:type="spellStart"/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помощью портала Госуслуг получить выписки из Единого государственного реестра недвижимости станет еще удобнее и доступнее для наших клиентов. Это самая популярная услуга, оказываемая ведомством. Планируется, что к концу 2022 года на ЕПГУ будут выведены все массовые услуги Росреестра», </w:t>
      </w:r>
      <w:proofErr w:type="gramStart"/>
      <w:r w:rsidRPr="006D4CBD">
        <w:rPr>
          <w:sz w:val="28"/>
          <w:szCs w:val="28"/>
        </w:rPr>
        <w:t xml:space="preserve">– </w:t>
      </w:r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</w:t>
      </w:r>
      <w:proofErr w:type="gramEnd"/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ститель руководителя Росреестра </w:t>
      </w:r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Мартынова, курирующая вопросы цифровой трансформации.</w:t>
      </w:r>
    </w:p>
    <w:p w:rsidR="00FC4B48" w:rsidRPr="00550E10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продолжает совместную работу с Росреестром, и к концу 2021 года пользователям портала Госуслуг будет представлена возможность получения всех видов выписок из ЕГРН. А наш цифровой ассистент поможет разобраться с нюансами получения различных выписок и ответит на часто задаваемые вопросы», </w:t>
      </w:r>
      <w:r w:rsidRPr="006D4CBD">
        <w:rPr>
          <w:sz w:val="28"/>
          <w:szCs w:val="28"/>
        </w:rPr>
        <w:t xml:space="preserve">– </w:t>
      </w:r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сообщил замглавы </w:t>
      </w:r>
      <w:proofErr w:type="spellStart"/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Минцфиры</w:t>
      </w:r>
      <w:proofErr w:type="spellEnd"/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Дмитрий </w:t>
      </w:r>
      <w:proofErr w:type="spellStart"/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Огуряев</w:t>
      </w:r>
      <w:proofErr w:type="spellEnd"/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B48" w:rsidRDefault="00FC4B48" w:rsidP="00FC4B48">
      <w:pPr>
        <w:spacing w:line="30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 сведений из Единого государственного реестра недвижимости взимается плата по установленным Росреестром </w:t>
      </w:r>
      <w:hyperlink r:id="rId15" w:tgtFrame="_blank" w:history="1">
        <w:r w:rsidRPr="00550E10">
          <w:rPr>
            <w:rFonts w:ascii="Times New Roman" w:eastAsia="Times New Roman" w:hAnsi="Times New Roman" w:cs="Times New Roman"/>
            <w:color w:val="4B69BF"/>
            <w:sz w:val="28"/>
            <w:szCs w:val="28"/>
            <w:lang w:eastAsia="ru-RU"/>
          </w:rPr>
          <w:t>тарифам</w:t>
        </w:r>
      </w:hyperlink>
      <w:r w:rsidRPr="00550E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4B48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</w:p>
    <w:p w:rsidR="00FC4B48" w:rsidRPr="00D94F49" w:rsidRDefault="00FC4B48" w:rsidP="00FC4B48">
      <w:pPr>
        <w:pStyle w:val="articledecorationfirst"/>
        <w:spacing w:before="0" w:beforeAutospacing="0" w:after="0" w:afterAutospacing="0" w:line="30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Кадастровая палата: как волгоградцы могут </w:t>
      </w:r>
      <w:r w:rsidRPr="00D94F49">
        <w:rPr>
          <w:b/>
          <w:bCs/>
          <w:sz w:val="28"/>
          <w:szCs w:val="28"/>
        </w:rPr>
        <w:t xml:space="preserve">получить </w:t>
      </w:r>
      <w:r>
        <w:rPr>
          <w:b/>
          <w:bCs/>
          <w:sz w:val="28"/>
          <w:szCs w:val="28"/>
        </w:rPr>
        <w:t>«</w:t>
      </w:r>
      <w:r w:rsidRPr="00D94F49">
        <w:rPr>
          <w:b/>
          <w:bCs/>
          <w:sz w:val="28"/>
          <w:szCs w:val="28"/>
        </w:rPr>
        <w:t>забытые</w:t>
      </w:r>
      <w:r>
        <w:rPr>
          <w:b/>
          <w:bCs/>
          <w:sz w:val="28"/>
          <w:szCs w:val="28"/>
        </w:rPr>
        <w:t>»</w:t>
      </w:r>
      <w:r w:rsidRPr="00D94F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МФЦ документы</w:t>
      </w:r>
    </w:p>
    <w:p w:rsidR="00FC4B48" w:rsidRPr="00B83613" w:rsidRDefault="00FC4B48" w:rsidP="00FC4B48">
      <w:pPr>
        <w:pStyle w:val="articledecorationfirst"/>
        <w:spacing w:before="0" w:beforeAutospacing="0" w:after="0" w:afterAutospacing="0" w:line="300" w:lineRule="auto"/>
        <w:rPr>
          <w:sz w:val="16"/>
          <w:szCs w:val="16"/>
        </w:rPr>
      </w:pPr>
    </w:p>
    <w:p w:rsidR="00FC4B48" w:rsidRPr="00D94F49" w:rsidRDefault="00FC4B48" w:rsidP="00FC4B48">
      <w:pPr>
        <w:pStyle w:val="articledecorationfirst"/>
        <w:spacing w:before="0" w:beforeAutospacing="0" w:after="0" w:afterAutospacing="0" w:line="300" w:lineRule="auto"/>
        <w:rPr>
          <w:sz w:val="28"/>
          <w:szCs w:val="28"/>
        </w:rPr>
      </w:pPr>
      <w:r w:rsidRPr="00D94F49">
        <w:rPr>
          <w:sz w:val="28"/>
          <w:szCs w:val="28"/>
        </w:rPr>
        <w:t>Кадастров</w:t>
      </w:r>
      <w:r>
        <w:rPr>
          <w:sz w:val="28"/>
          <w:szCs w:val="28"/>
        </w:rPr>
        <w:t>ая</w:t>
      </w:r>
      <w:r w:rsidRPr="00D94F49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D94F49">
        <w:rPr>
          <w:sz w:val="28"/>
          <w:szCs w:val="28"/>
        </w:rPr>
        <w:t xml:space="preserve"> по </w:t>
      </w:r>
      <w:r>
        <w:rPr>
          <w:sz w:val="28"/>
          <w:szCs w:val="28"/>
        </w:rPr>
        <w:t>Волгоградской области</w:t>
      </w:r>
      <w:r w:rsidRPr="00D94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хранение </w:t>
      </w:r>
      <w:r w:rsidRPr="00D94F49">
        <w:rPr>
          <w:sz w:val="28"/>
          <w:szCs w:val="28"/>
        </w:rPr>
        <w:t>документов, на основании которых сведения об объектах недвижимости внесены в Единый государственный реестр недвижимости</w:t>
      </w:r>
      <w:r>
        <w:rPr>
          <w:sz w:val="28"/>
          <w:szCs w:val="28"/>
        </w:rPr>
        <w:t xml:space="preserve"> (ЕГРН), а также документов, </w:t>
      </w:r>
      <w:r w:rsidRPr="00D94F49">
        <w:rPr>
          <w:sz w:val="28"/>
          <w:szCs w:val="28"/>
        </w:rPr>
        <w:t>подготовленны</w:t>
      </w:r>
      <w:r>
        <w:rPr>
          <w:sz w:val="28"/>
          <w:szCs w:val="28"/>
        </w:rPr>
        <w:t>х</w:t>
      </w:r>
      <w:r w:rsidRPr="00D94F49">
        <w:rPr>
          <w:sz w:val="28"/>
          <w:szCs w:val="28"/>
        </w:rPr>
        <w:t xml:space="preserve"> по итогам оказания </w:t>
      </w:r>
      <w:proofErr w:type="spellStart"/>
      <w:r w:rsidRPr="00D94F49"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и не полученных заявителем</w:t>
      </w:r>
      <w:r w:rsidRPr="00D94F49">
        <w:rPr>
          <w:sz w:val="28"/>
          <w:szCs w:val="28"/>
        </w:rPr>
        <w:t>.</w:t>
      </w:r>
      <w:r>
        <w:rPr>
          <w:sz w:val="28"/>
          <w:szCs w:val="28"/>
        </w:rPr>
        <w:t xml:space="preserve"> Рассказываем, как </w:t>
      </w:r>
      <w:r w:rsidRPr="004C2A75">
        <w:rPr>
          <w:sz w:val="28"/>
          <w:szCs w:val="28"/>
        </w:rPr>
        <w:t xml:space="preserve">получить </w:t>
      </w:r>
      <w:r>
        <w:rPr>
          <w:sz w:val="28"/>
          <w:szCs w:val="28"/>
        </w:rPr>
        <w:t>«</w:t>
      </w:r>
      <w:r w:rsidRPr="004C2A75">
        <w:rPr>
          <w:sz w:val="28"/>
          <w:szCs w:val="28"/>
        </w:rPr>
        <w:t>забытые</w:t>
      </w:r>
      <w:r>
        <w:rPr>
          <w:sz w:val="28"/>
          <w:szCs w:val="28"/>
        </w:rPr>
        <w:t>»</w:t>
      </w:r>
      <w:r w:rsidRPr="004C2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МФЦ пакеты </w:t>
      </w:r>
      <w:r w:rsidRPr="004C2A75">
        <w:rPr>
          <w:sz w:val="28"/>
          <w:szCs w:val="28"/>
        </w:rPr>
        <w:t>документ</w:t>
      </w:r>
      <w:r>
        <w:rPr>
          <w:sz w:val="28"/>
          <w:szCs w:val="28"/>
        </w:rPr>
        <w:t>ов.</w:t>
      </w:r>
    </w:p>
    <w:p w:rsidR="00FC4B48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>
        <w:rPr>
          <w:rFonts w:asciiTheme="minorHAnsi" w:hAnsiTheme="minorHAnsi"/>
          <w:sz w:val="29"/>
          <w:szCs w:val="29"/>
        </w:rPr>
        <w:t>С</w:t>
      </w:r>
      <w:r>
        <w:rPr>
          <w:rFonts w:ascii="PT Serif" w:hAnsi="PT Serif"/>
          <w:sz w:val="29"/>
          <w:szCs w:val="29"/>
        </w:rPr>
        <w:t xml:space="preserve">рок хранения в МФЦ </w:t>
      </w:r>
      <w:r>
        <w:rPr>
          <w:sz w:val="28"/>
          <w:szCs w:val="28"/>
        </w:rPr>
        <w:t xml:space="preserve">документов, </w:t>
      </w:r>
      <w:r w:rsidRPr="00D94F49">
        <w:rPr>
          <w:sz w:val="28"/>
          <w:szCs w:val="28"/>
        </w:rPr>
        <w:t>подготовленны</w:t>
      </w:r>
      <w:r>
        <w:rPr>
          <w:sz w:val="28"/>
          <w:szCs w:val="28"/>
        </w:rPr>
        <w:t>х</w:t>
      </w:r>
      <w:r w:rsidRPr="00D94F49">
        <w:rPr>
          <w:sz w:val="28"/>
          <w:szCs w:val="28"/>
        </w:rPr>
        <w:t xml:space="preserve"> по итогам оказания </w:t>
      </w:r>
      <w:proofErr w:type="spellStart"/>
      <w:r w:rsidRPr="00D94F49"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Росреестра </w:t>
      </w:r>
      <w:r>
        <w:rPr>
          <w:rFonts w:ascii="PT Serif" w:hAnsi="PT Serif"/>
          <w:sz w:val="29"/>
          <w:szCs w:val="29"/>
        </w:rPr>
        <w:t xml:space="preserve">составляет </w:t>
      </w:r>
      <w:r w:rsidRPr="00CE29D2">
        <w:rPr>
          <w:rFonts w:ascii="PT Serif" w:hAnsi="PT Serif"/>
          <w:sz w:val="29"/>
          <w:szCs w:val="29"/>
        </w:rPr>
        <w:t>45</w:t>
      </w:r>
      <w:r>
        <w:rPr>
          <w:rFonts w:ascii="PT Serif" w:hAnsi="PT Serif"/>
          <w:sz w:val="29"/>
          <w:szCs w:val="29"/>
        </w:rPr>
        <w:t xml:space="preserve"> календарных дней. По истечении этого </w:t>
      </w:r>
      <w:r w:rsidRPr="008E5324">
        <w:rPr>
          <w:sz w:val="28"/>
          <w:szCs w:val="28"/>
        </w:rPr>
        <w:t>времени документы</w:t>
      </w:r>
      <w:r>
        <w:rPr>
          <w:rFonts w:ascii="PT Serif" w:hAnsi="PT Serif"/>
          <w:sz w:val="29"/>
          <w:szCs w:val="29"/>
        </w:rPr>
        <w:t xml:space="preserve"> поступают </w:t>
      </w:r>
      <w:r w:rsidRPr="00D94F49">
        <w:rPr>
          <w:sz w:val="28"/>
          <w:szCs w:val="28"/>
        </w:rPr>
        <w:t xml:space="preserve">в межрайонный </w:t>
      </w:r>
      <w:r>
        <w:rPr>
          <w:sz w:val="28"/>
          <w:szCs w:val="28"/>
        </w:rPr>
        <w:t>или территориальные отделы кадастровой палаты</w:t>
      </w:r>
      <w:r w:rsidRPr="00D94F49">
        <w:rPr>
          <w:sz w:val="28"/>
          <w:szCs w:val="28"/>
        </w:rPr>
        <w:t xml:space="preserve">, где хранятся </w:t>
      </w:r>
      <w:r>
        <w:rPr>
          <w:sz w:val="28"/>
          <w:szCs w:val="28"/>
        </w:rPr>
        <w:t>11</w:t>
      </w:r>
      <w:r w:rsidRPr="00D94F49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>. Далее</w:t>
      </w:r>
      <w:r w:rsidRPr="00D94F49">
        <w:rPr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 w:rsidRPr="00D94F49">
        <w:rPr>
          <w:sz w:val="28"/>
          <w:szCs w:val="28"/>
        </w:rPr>
        <w:t xml:space="preserve"> передаются на хранение в архив филиала.</w:t>
      </w:r>
      <w:r>
        <w:rPr>
          <w:sz w:val="28"/>
          <w:szCs w:val="28"/>
        </w:rPr>
        <w:t xml:space="preserve"> Срок хранения их неограничен.</w:t>
      </w:r>
    </w:p>
    <w:p w:rsidR="00FC4B48" w:rsidRPr="00301487" w:rsidRDefault="00FC4B48" w:rsidP="00FC4B48">
      <w:pPr>
        <w:pStyle w:val="a3"/>
        <w:spacing w:before="0" w:beforeAutospacing="0" w:after="0" w:afterAutospacing="0" w:line="300" w:lineRule="auto"/>
        <w:rPr>
          <w:b/>
          <w:sz w:val="28"/>
          <w:szCs w:val="28"/>
        </w:rPr>
      </w:pPr>
      <w:r w:rsidRPr="00301487">
        <w:rPr>
          <w:color w:val="000000"/>
          <w:sz w:val="28"/>
          <w:szCs w:val="28"/>
          <w:shd w:val="clear" w:color="auto" w:fill="FFFFFF"/>
        </w:rPr>
        <w:t>По вопросу выдачи пакета невостребованных документов волгоградцы могут обратиться с соответствующим заявлением в ближайшее территориальное подразделение Кадастровой палаты. При этом запросы принимаются только от самих заявителей или их представителей,</w:t>
      </w:r>
      <w:r w:rsidRPr="00301487">
        <w:rPr>
          <w:color w:val="000000"/>
          <w:sz w:val="28"/>
          <w:szCs w:val="28"/>
        </w:rPr>
        <w:t xml:space="preserve"> наделенных соответствующими полномочиями. По одному запросу можно получить один пакет документов.</w:t>
      </w:r>
    </w:p>
    <w:p w:rsidR="00FC4B48" w:rsidRPr="00D94F49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D94F49">
        <w:rPr>
          <w:sz w:val="28"/>
          <w:szCs w:val="28"/>
        </w:rPr>
        <w:t>Также запросить документы можно экстерриториально, обратившись с заявлением в ближайший офис филиала учреждения, где нужно указать адрес и способ доставки документов.</w:t>
      </w:r>
    </w:p>
    <w:p w:rsidR="00FC4B48" w:rsidRPr="00D94F49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D94F49">
        <w:rPr>
          <w:sz w:val="28"/>
          <w:szCs w:val="28"/>
        </w:rPr>
        <w:t xml:space="preserve">Со всеми вопросами о получении </w:t>
      </w:r>
      <w:r>
        <w:rPr>
          <w:sz w:val="28"/>
          <w:szCs w:val="28"/>
        </w:rPr>
        <w:t>невостребованных</w:t>
      </w:r>
      <w:r w:rsidRPr="00D94F49">
        <w:rPr>
          <w:sz w:val="28"/>
          <w:szCs w:val="28"/>
        </w:rPr>
        <w:t xml:space="preserve"> документов можно обратиться по телефонам: </w:t>
      </w:r>
      <w:r>
        <w:rPr>
          <w:sz w:val="28"/>
          <w:szCs w:val="28"/>
        </w:rPr>
        <w:t xml:space="preserve">8 </w:t>
      </w:r>
      <w:r w:rsidRPr="00D94F49">
        <w:rPr>
          <w:sz w:val="28"/>
          <w:szCs w:val="28"/>
        </w:rPr>
        <w:t>(8</w:t>
      </w:r>
      <w:r>
        <w:rPr>
          <w:sz w:val="28"/>
          <w:szCs w:val="28"/>
        </w:rPr>
        <w:t>442</w:t>
      </w:r>
      <w:r w:rsidRPr="00D94F49">
        <w:rPr>
          <w:sz w:val="28"/>
          <w:szCs w:val="28"/>
        </w:rPr>
        <w:t xml:space="preserve">) </w:t>
      </w:r>
      <w:r>
        <w:rPr>
          <w:sz w:val="28"/>
          <w:szCs w:val="28"/>
        </w:rPr>
        <w:t>60-24-40</w:t>
      </w:r>
      <w:r w:rsidRPr="00D94F49">
        <w:rPr>
          <w:sz w:val="28"/>
          <w:szCs w:val="28"/>
        </w:rPr>
        <w:t>.</w:t>
      </w:r>
    </w:p>
    <w:p w:rsidR="00FC4B48" w:rsidRPr="00D94F49" w:rsidRDefault="00FC4B48" w:rsidP="00FC4B4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D94F49">
        <w:rPr>
          <w:rFonts w:ascii="Times New Roman" w:hAnsi="Times New Roman" w:cs="Times New Roman"/>
          <w:sz w:val="28"/>
          <w:szCs w:val="28"/>
        </w:rPr>
        <w:t xml:space="preserve">Информацию можно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D94F49">
        <w:rPr>
          <w:rFonts w:ascii="Times New Roman" w:hAnsi="Times New Roman" w:cs="Times New Roman"/>
          <w:sz w:val="28"/>
          <w:szCs w:val="28"/>
        </w:rPr>
        <w:t xml:space="preserve"> и по телефону Ведомственного центра телефонного обслуживания: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F49">
        <w:rPr>
          <w:rFonts w:ascii="Times New Roman" w:hAnsi="Times New Roman" w:cs="Times New Roman"/>
          <w:sz w:val="28"/>
          <w:szCs w:val="28"/>
        </w:rPr>
        <w:t>(800)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F49">
        <w:rPr>
          <w:rFonts w:ascii="Times New Roman" w:hAnsi="Times New Roman" w:cs="Times New Roman"/>
          <w:sz w:val="28"/>
          <w:szCs w:val="28"/>
        </w:rPr>
        <w:t>100-34-34 (звонок по России бесплатный).</w:t>
      </w:r>
    </w:p>
    <w:p w:rsidR="00FC4B48" w:rsidRDefault="00FC4B48" w:rsidP="00FC4B48">
      <w:pPr>
        <w:spacing w:line="30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4B48" w:rsidRPr="00655FA3" w:rsidRDefault="00FC4B48" w:rsidP="00FC4B48">
      <w:pPr>
        <w:spacing w:line="30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1B0663">
        <w:rPr>
          <w:rFonts w:ascii="Times New Roman" w:hAnsi="Times New Roman" w:cs="Times New Roman"/>
          <w:b/>
          <w:sz w:val="28"/>
          <w:szCs w:val="28"/>
        </w:rPr>
        <w:t xml:space="preserve">дастровая палата по Волгоградской области приглашает на вебинар: </w:t>
      </w:r>
      <w:r w:rsidRPr="00655FA3">
        <w:rPr>
          <w:rFonts w:ascii="Times New Roman" w:hAnsi="Times New Roman" w:cs="Times New Roman"/>
          <w:b/>
          <w:sz w:val="28"/>
          <w:szCs w:val="28"/>
        </w:rPr>
        <w:t>«Оформление индивидуальных жилых и садовых домов»</w:t>
      </w:r>
    </w:p>
    <w:p w:rsidR="00FC4B48" w:rsidRPr="003512BF" w:rsidRDefault="00FC4B48" w:rsidP="00FC4B48">
      <w:pPr>
        <w:spacing w:line="300" w:lineRule="auto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p w:rsidR="00FC4B48" w:rsidRDefault="00FC4B48" w:rsidP="00FC4B48">
      <w:pPr>
        <w:spacing w:line="30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</w:t>
      </w:r>
      <w:r w:rsidRPr="004E6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июня</w:t>
      </w:r>
      <w:r w:rsidRPr="004E6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10:00 (</w:t>
      </w:r>
      <w:proofErr w:type="spellStart"/>
      <w:r w:rsidRPr="004E6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мск</w:t>
      </w:r>
      <w:proofErr w:type="spellEnd"/>
      <w:r w:rsidRPr="004E6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 состоится вебинар «</w:t>
      </w:r>
      <w:r w:rsidRPr="00655FA3">
        <w:rPr>
          <w:rFonts w:ascii="Times New Roman" w:hAnsi="Times New Roman" w:cs="Times New Roman"/>
          <w:b/>
          <w:sz w:val="28"/>
          <w:szCs w:val="28"/>
        </w:rPr>
        <w:t>Оформление индивидуальных жилых и садовых домов</w:t>
      </w:r>
      <w:r w:rsidRPr="004E6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». На вопросы, в рамках заданной темы, ответят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специалисты</w:t>
      </w:r>
      <w:r w:rsidRPr="004E6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Кадастровой палаты по Волгоградской области.</w:t>
      </w:r>
    </w:p>
    <w:p w:rsidR="00FC4B48" w:rsidRPr="00655FA3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дачников по всей стране волнует, как оформить индивидуальные жилые и садовые дома. У огромного числа граждан по-</w:t>
      </w: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прежнему остаются свидетельства на землю и другие документы старого образца.</w:t>
      </w:r>
    </w:p>
    <w:p w:rsidR="00FC4B48" w:rsidRPr="00655FA3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которые мы разберем на вебинаре:</w:t>
      </w:r>
    </w:p>
    <w:p w:rsidR="00FC4B48" w:rsidRPr="00655FA3" w:rsidRDefault="00FC4B48" w:rsidP="00FC4B48">
      <w:pPr>
        <w:widowControl w:val="0"/>
        <w:numPr>
          <w:ilvl w:val="0"/>
          <w:numId w:val="9"/>
        </w:numPr>
        <w:suppressAutoHyphens/>
        <w:spacing w:line="300" w:lineRule="auto"/>
        <w:ind w:left="0" w:hanging="283"/>
        <w:rPr>
          <w:rFonts w:eastAsia="Times New Roman"/>
          <w:color w:val="000000"/>
          <w:sz w:val="28"/>
          <w:szCs w:val="28"/>
        </w:rPr>
      </w:pP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себя представляет упрощенный вариант кадастрового учета и регистрации прав в рамках «дачной амнистии»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C4B48" w:rsidRPr="00655FA3" w:rsidRDefault="00FC4B48" w:rsidP="00FC4B48">
      <w:pPr>
        <w:widowControl w:val="0"/>
        <w:numPr>
          <w:ilvl w:val="0"/>
          <w:numId w:val="9"/>
        </w:numPr>
        <w:suppressAutoHyphens/>
        <w:spacing w:line="300" w:lineRule="auto"/>
        <w:ind w:left="0" w:hanging="283"/>
        <w:rPr>
          <w:rFonts w:eastAsia="Times New Roman"/>
          <w:color w:val="000000"/>
          <w:sz w:val="28"/>
          <w:szCs w:val="28"/>
        </w:rPr>
      </w:pP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разрешение на строительство и ввод в эксплуатацию не требуется?</w:t>
      </w:r>
    </w:p>
    <w:p w:rsidR="00FC4B48" w:rsidRPr="00655FA3" w:rsidRDefault="00FC4B48" w:rsidP="00FC4B48">
      <w:pPr>
        <w:pStyle w:val="a6"/>
        <w:numPr>
          <w:ilvl w:val="0"/>
          <w:numId w:val="9"/>
        </w:numPr>
        <w:spacing w:line="300" w:lineRule="auto"/>
        <w:ind w:left="0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нужен </w:t>
      </w:r>
      <w:proofErr w:type="spellStart"/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техплан</w:t>
      </w:r>
      <w:proofErr w:type="spellEnd"/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C4B48" w:rsidRPr="00AA6954" w:rsidRDefault="00FC4B48" w:rsidP="00FC4B48">
      <w:pPr>
        <w:widowControl w:val="0"/>
        <w:numPr>
          <w:ilvl w:val="0"/>
          <w:numId w:val="9"/>
        </w:numPr>
        <w:suppressAutoHyphens/>
        <w:spacing w:line="300" w:lineRule="auto"/>
        <w:ind w:left="0" w:hanging="283"/>
        <w:rPr>
          <w:rFonts w:eastAsia="Times New Roman"/>
          <w:color w:val="000000"/>
          <w:sz w:val="28"/>
          <w:szCs w:val="28"/>
        </w:rPr>
      </w:pP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защитить права наследников земельных участков, которые были предоставлены для постоянного (бессрочного) пользования?</w:t>
      </w:r>
    </w:p>
    <w:p w:rsidR="00FC4B48" w:rsidRPr="00655FA3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полезно услышать ответы на перечисленные вопросы, ждем вас на вебинаре Кадастровой палаты по Волгоградской области. Наш лектор – начальник отдела обработки документов и обеспечения учетных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№ 2 Сергей </w:t>
      </w:r>
      <w:proofErr w:type="spellStart"/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B48" w:rsidRPr="00655FA3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вебинаре вы узнаете, какие документы нужно собрать, чтоб поставить дом на кадастровый учет, а также зарегистрировать права собственности.</w:t>
      </w:r>
    </w:p>
    <w:p w:rsidR="00FC4B48" w:rsidRPr="00655FA3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лектор сообщит о полезных для дачников законодательных изменениях, принятых буквально в последнее время.</w:t>
      </w:r>
    </w:p>
    <w:p w:rsidR="00FC4B48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отличный сезон не только для отдыха, но и для оформления своей дачи.</w:t>
      </w:r>
    </w:p>
    <w:p w:rsidR="00FC4B48" w:rsidRPr="004E6034" w:rsidRDefault="00FC4B48" w:rsidP="00FC4B48">
      <w:pPr>
        <w:spacing w:line="30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3DDF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Записаться на вебинар: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5FA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https://webinar.kadastr.ru/webinars/ready/detail/179</w:t>
      </w:r>
    </w:p>
    <w:p w:rsidR="00FC4B48" w:rsidRDefault="00FC4B48" w:rsidP="00FC4B48">
      <w:pPr>
        <w:spacing w:line="30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C4B48" w:rsidRDefault="00FC4B48" w:rsidP="007A46FA">
      <w:pPr>
        <w:spacing w:line="30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AC">
        <w:rPr>
          <w:rFonts w:ascii="Times New Roman" w:hAnsi="Times New Roman" w:cs="Times New Roman"/>
          <w:b/>
          <w:bCs/>
          <w:sz w:val="28"/>
          <w:szCs w:val="28"/>
        </w:rPr>
        <w:t>Запущен новый сервис по поиску участков для строительств</w:t>
      </w:r>
    </w:p>
    <w:p w:rsidR="00FC4B48" w:rsidRPr="000F2AAC" w:rsidRDefault="00FC4B48" w:rsidP="00FC4B48">
      <w:pPr>
        <w:spacing w:line="300" w:lineRule="auto"/>
        <w:ind w:firstLine="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C4B48" w:rsidRPr="006C2073" w:rsidRDefault="00FC4B48" w:rsidP="00FC4B48">
      <w:pPr>
        <w:spacing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20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 ресурс поможет гражданам и компаниям выбирать и регистрировать земельные участки под строительство жилья</w:t>
      </w:r>
    </w:p>
    <w:p w:rsidR="00FC4B48" w:rsidRPr="006C2073" w:rsidRDefault="00FC4B48" w:rsidP="00FC4B48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 запустил новый онлайн-сервис «Земля для стройки» на базе Публичной кадастровой карты. Ресурс содержит информацию о территориях и земельных участках, имеющих потенциал вовлечения в оборот для жилищного строительства.</w:t>
      </w:r>
    </w:p>
    <w:p w:rsidR="00FC4B48" w:rsidRPr="000F2AAC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2020 года по поручению Председателя Правительства Российской Федерации Михаила </w:t>
      </w:r>
      <w:proofErr w:type="spellStart"/>
      <w:r w:rsidRPr="000F2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Мишустина</w:t>
      </w:r>
      <w:proofErr w:type="spellEnd"/>
      <w:r w:rsidRPr="000F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ведомством проводилась оценка эффективности использования земель. В ходе анализа было определено 733 населенных пункта во всех субъектах РФ и прилегающие </w:t>
      </w:r>
      <w:r w:rsidRPr="000F2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ним территории, в которых наиболее высокий спрос на жилую недвижимость.</w:t>
      </w:r>
    </w:p>
    <w:p w:rsidR="00FC4B48" w:rsidRPr="000F2AAC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дальнейшего вовлечения в оборот было выявлено более 5,7 тыс. земельных участков и территорий, площадь которых около 104 тыс. га. Это позволяет построить, по мнению экспертов, порядка 310 млн кв. м жилья. В настоящее время вовлечено уже более 400 участков, площадью более 5 тыс. га.</w:t>
      </w:r>
    </w:p>
    <w:p w:rsidR="00FC4B48" w:rsidRPr="000F2AAC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внедрению цифрового сервиса инвесторам, застройщикам и гражданам упрощается процесс приобретения земельного участка. В онлайн-режиме на Публичной кадастровой карте можно выбрать и оценить пригодные для строительства жилья земли.</w:t>
      </w:r>
    </w:p>
    <w:p w:rsidR="00FC4B48" w:rsidRPr="000F2AAC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подбора участка для строительства достаточно проста. Для этого нужно зайти на сайт Публичной кадастровой карты, затем выбрать в критериях поиска «Жилищное строительство» и ввести в поисковую строку следующую комбинацию знаков: номер региона, двоеточие и звездочку, далее начать поиск.</w:t>
      </w:r>
    </w:p>
    <w:p w:rsidR="00FC4B48" w:rsidRPr="000F2AAC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отобразит имеющиеся в регионе свободные земельные участки, а также сведения о них, к примеру, площадь, адрес объекта, категорию земель.</w:t>
      </w:r>
    </w:p>
    <w:p w:rsidR="00FC4B48" w:rsidRPr="000F2AAC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орган, нажав на ссылку «Подать обращение» в информационном окне объекта.</w:t>
      </w:r>
    </w:p>
    <w:p w:rsidR="00FC4B48" w:rsidRPr="000F2AAC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0F2AAC">
        <w:rPr>
          <w:i/>
          <w:sz w:val="28"/>
          <w:szCs w:val="28"/>
        </w:rPr>
        <w:t>«Проект нацелен на вовлечение в оборот неиспользуемой государственной и муниципальной земли и иных объектов недвижимости для развития сферы жилищного строительства. Цифровой сервис поможет инвесторам и застройщикам планировать свою деятельность, эффективно управлять землей и недвижимостью, увеличивать объемы строительства и инвестиций, тем самым повышая комфортность городской среды для проживания людей и инвестиционную привлекательность региона»,</w:t>
      </w:r>
      <w:r w:rsidRPr="000F2AAC">
        <w:rPr>
          <w:sz w:val="28"/>
          <w:szCs w:val="28"/>
        </w:rPr>
        <w:t xml:space="preserve"> </w:t>
      </w:r>
      <w:r w:rsidRPr="006D4CBD">
        <w:rPr>
          <w:sz w:val="28"/>
          <w:szCs w:val="28"/>
        </w:rPr>
        <w:t xml:space="preserve">– </w:t>
      </w:r>
      <w:r>
        <w:rPr>
          <w:sz w:val="28"/>
          <w:szCs w:val="28"/>
        </w:rPr>
        <w:t>отмечает</w:t>
      </w:r>
      <w:r w:rsidRPr="00550E10">
        <w:rPr>
          <w:sz w:val="28"/>
          <w:szCs w:val="28"/>
        </w:rPr>
        <w:t xml:space="preserve"> </w:t>
      </w:r>
      <w:r w:rsidRPr="000F2AAC">
        <w:rPr>
          <w:b/>
          <w:sz w:val="28"/>
          <w:szCs w:val="28"/>
        </w:rPr>
        <w:t>директор кадастровой палаты по Москве Елена Спиридонова</w:t>
      </w:r>
      <w:r w:rsidRPr="000F2AAC">
        <w:rPr>
          <w:sz w:val="28"/>
          <w:szCs w:val="28"/>
        </w:rPr>
        <w:t>.</w:t>
      </w:r>
    </w:p>
    <w:p w:rsidR="00FC4B48" w:rsidRDefault="00FC4B48" w:rsidP="00FC4B48">
      <w:pPr>
        <w:spacing w:line="30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4B48" w:rsidRPr="00344C97" w:rsidRDefault="00FC4B48" w:rsidP="00FC4B48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C97">
        <w:rPr>
          <w:rFonts w:ascii="Times New Roman" w:hAnsi="Times New Roman" w:cs="Times New Roman"/>
          <w:b/>
          <w:bCs/>
          <w:sz w:val="28"/>
          <w:szCs w:val="28"/>
        </w:rPr>
        <w:t xml:space="preserve">Волгоградцы </w:t>
      </w:r>
      <w:r>
        <w:rPr>
          <w:rFonts w:ascii="Times New Roman" w:hAnsi="Times New Roman" w:cs="Times New Roman"/>
          <w:b/>
          <w:bCs/>
          <w:sz w:val="28"/>
          <w:szCs w:val="28"/>
        </w:rPr>
        <w:t>могут оформить</w:t>
      </w:r>
      <w:r w:rsidRPr="00344C97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недвижимость в </w:t>
      </w:r>
      <w:r>
        <w:rPr>
          <w:rFonts w:ascii="Times New Roman" w:hAnsi="Times New Roman" w:cs="Times New Roman"/>
          <w:b/>
          <w:bCs/>
          <w:sz w:val="28"/>
          <w:szCs w:val="28"/>
        </w:rPr>
        <w:t>любом регионе России</w:t>
      </w:r>
    </w:p>
    <w:p w:rsidR="00FC4B48" w:rsidRPr="009B70C6" w:rsidRDefault="00FC4B48" w:rsidP="00FC4B48">
      <w:pPr>
        <w:pStyle w:val="ad"/>
        <w:widowControl w:val="0"/>
        <w:suppressAutoHyphens/>
        <w:spacing w:after="0" w:line="300" w:lineRule="auto"/>
        <w:rPr>
          <w:rStyle w:val="a8"/>
          <w:rFonts w:ascii="Times New Roman" w:hAnsi="Times New Roman" w:cs="Times New Roman"/>
          <w:b/>
          <w:i w:val="0"/>
          <w:color w:val="000000"/>
          <w:sz w:val="12"/>
          <w:szCs w:val="12"/>
        </w:rPr>
      </w:pPr>
    </w:p>
    <w:p w:rsidR="00FC4B48" w:rsidRPr="0084591E" w:rsidRDefault="00FC4B48" w:rsidP="00FC4B48">
      <w:pPr>
        <w:pStyle w:val="ad"/>
        <w:widowControl w:val="0"/>
        <w:suppressAutoHyphens/>
        <w:spacing w:after="0" w:line="300" w:lineRule="auto"/>
        <w:rPr>
          <w:rStyle w:val="a8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84591E">
        <w:rPr>
          <w:rStyle w:val="a8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Экстерриториальный принцип подачи и приема документов позволяет оформлять недвижимость в любом регионе, независимо от </w:t>
      </w:r>
      <w:r w:rsidRPr="0084591E">
        <w:rPr>
          <w:rStyle w:val="a8"/>
          <w:rFonts w:ascii="Times New Roman" w:hAnsi="Times New Roman" w:cs="Times New Roman"/>
          <w:b/>
          <w:i w:val="0"/>
          <w:color w:val="000000"/>
          <w:sz w:val="28"/>
          <w:szCs w:val="28"/>
        </w:rPr>
        <w:lastRenderedPageBreak/>
        <w:t xml:space="preserve">места жительства. Такая возможность появилась у волгоградцев в 2017 году с вступлением в силу закона «О государственной регистрации недвижимости». По экстерриториальному принципу можно обратиться за проведением кадастрового учета, регистрации прав собственности, сделок, ограничений и обременений по месту нахождения объекта недвижимости – на основании электронных документов, созданных по месту подачи бумажных документов. </w:t>
      </w:r>
    </w:p>
    <w:p w:rsidR="00FC4B48" w:rsidRDefault="00FC4B48" w:rsidP="00FC4B48">
      <w:pPr>
        <w:pStyle w:val="a3"/>
        <w:spacing w:before="0" w:beforeAutospacing="0" w:after="0" w:afterAutospacing="0" w:line="300" w:lineRule="auto"/>
        <w:rPr>
          <w:color w:val="000000"/>
          <w:sz w:val="28"/>
          <w:szCs w:val="28"/>
        </w:rPr>
      </w:pPr>
      <w:r w:rsidRPr="00297ECB">
        <w:rPr>
          <w:color w:val="000000"/>
          <w:sz w:val="28"/>
          <w:szCs w:val="28"/>
        </w:rPr>
        <w:t xml:space="preserve">Так, жителю Волгоградской области необязательно ехать в Краснодарский край для оформления полученных в наследство дома и участка. Можно подать необходимые документы в офисе </w:t>
      </w:r>
      <w:r>
        <w:rPr>
          <w:color w:val="000000"/>
          <w:sz w:val="28"/>
          <w:szCs w:val="28"/>
        </w:rPr>
        <w:t>МФЦ</w:t>
      </w:r>
      <w:r w:rsidRPr="00297ECB">
        <w:rPr>
          <w:color w:val="000000"/>
          <w:sz w:val="28"/>
          <w:szCs w:val="28"/>
        </w:rPr>
        <w:t>, расположенном в регионе постоянного проживания, и уже через несколько дней получить выписку из Единого государственного реестра недвижимост</w:t>
      </w:r>
      <w:r>
        <w:rPr>
          <w:color w:val="000000"/>
          <w:sz w:val="28"/>
          <w:szCs w:val="28"/>
        </w:rPr>
        <w:t xml:space="preserve">и о зарегистрированных правах. </w:t>
      </w:r>
    </w:p>
    <w:p w:rsidR="00FC4B48" w:rsidRPr="00C11C21" w:rsidRDefault="00FC4B48" w:rsidP="00FC4B48">
      <w:pPr>
        <w:pStyle w:val="a3"/>
        <w:spacing w:before="0" w:beforeAutospacing="0" w:after="0" w:afterAutospacing="0" w:line="300" w:lineRule="auto"/>
        <w:rPr>
          <w:rStyle w:val="a8"/>
          <w:rFonts w:eastAsia="Calibri"/>
          <w:i w:val="0"/>
          <w:color w:val="000000"/>
          <w:kern w:val="1"/>
          <w:sz w:val="28"/>
          <w:szCs w:val="28"/>
          <w:lang w:eastAsia="ar-SA"/>
        </w:rPr>
      </w:pPr>
      <w:r w:rsidRPr="00C11C21">
        <w:rPr>
          <w:rStyle w:val="a7"/>
          <w:b w:val="0"/>
          <w:color w:val="000000"/>
          <w:sz w:val="28"/>
          <w:szCs w:val="28"/>
          <w:shd w:val="clear" w:color="auto" w:fill="FFFFFF"/>
        </w:rPr>
        <w:t>Д</w:t>
      </w: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истанционный п</w:t>
      </w:r>
      <w:r w:rsidRPr="00C11C21">
        <w:rPr>
          <w:rStyle w:val="a8"/>
          <w:rFonts w:eastAsia="Calibri"/>
          <w:i w:val="0"/>
          <w:color w:val="000000"/>
          <w:kern w:val="1"/>
          <w:sz w:val="28"/>
          <w:szCs w:val="28"/>
          <w:lang w:eastAsia="ar-SA"/>
        </w:rPr>
        <w:t>ринцип экономит как финансовые расходы</w:t>
      </w:r>
      <w:r>
        <w:rPr>
          <w:rStyle w:val="a8"/>
          <w:rFonts w:eastAsia="Calibri"/>
          <w:i w:val="0"/>
          <w:color w:val="000000"/>
          <w:kern w:val="1"/>
          <w:sz w:val="28"/>
          <w:szCs w:val="28"/>
          <w:lang w:eastAsia="ar-SA"/>
        </w:rPr>
        <w:t xml:space="preserve"> жителей региона</w:t>
      </w:r>
      <w:r w:rsidRPr="00C11C21">
        <w:rPr>
          <w:rStyle w:val="a8"/>
          <w:rFonts w:eastAsia="Calibri"/>
          <w:i w:val="0"/>
          <w:color w:val="000000"/>
          <w:kern w:val="1"/>
          <w:sz w:val="28"/>
          <w:szCs w:val="28"/>
          <w:lang w:eastAsia="ar-SA"/>
        </w:rPr>
        <w:t>, так и временные траты, делая получение государственных услуг более доступным.</w:t>
      </w:r>
    </w:p>
    <w:p w:rsidR="00FC4B48" w:rsidRPr="0084591E" w:rsidRDefault="00FC4B48" w:rsidP="00FC4B48">
      <w:pPr>
        <w:pStyle w:val="a3"/>
        <w:spacing w:before="0" w:beforeAutospacing="0" w:after="0" w:afterAutospacing="0" w:line="300" w:lineRule="auto"/>
        <w:rPr>
          <w:bCs/>
          <w:color w:val="000000"/>
          <w:sz w:val="28"/>
          <w:szCs w:val="28"/>
        </w:rPr>
      </w:pPr>
      <w:r w:rsidRPr="0084591E">
        <w:rPr>
          <w:color w:val="000000"/>
          <w:sz w:val="28"/>
          <w:szCs w:val="28"/>
        </w:rPr>
        <w:t xml:space="preserve">Наиболее востребованной у жителей региона остается недвижимость </w:t>
      </w:r>
      <w:r w:rsidRPr="0084591E">
        <w:rPr>
          <w:bCs/>
          <w:sz w:val="28"/>
          <w:szCs w:val="28"/>
        </w:rPr>
        <w:t>Москвы и Московской области. Стабильным спросом пользуются объекты в Астраханской и Ростовской областях.</w:t>
      </w:r>
      <w:r w:rsidRPr="0084591E">
        <w:rPr>
          <w:bCs/>
          <w:color w:val="000000"/>
          <w:sz w:val="28"/>
          <w:szCs w:val="28"/>
        </w:rPr>
        <w:t xml:space="preserve"> </w:t>
      </w:r>
    </w:p>
    <w:p w:rsidR="00FC4B48" w:rsidRPr="0084591E" w:rsidRDefault="00FC4B48" w:rsidP="00FC4B48">
      <w:pPr>
        <w:pStyle w:val="a3"/>
        <w:spacing w:before="0" w:beforeAutospacing="0" w:after="0" w:afterAutospacing="0" w:line="300" w:lineRule="auto"/>
        <w:rPr>
          <w:bCs/>
          <w:sz w:val="28"/>
          <w:szCs w:val="28"/>
        </w:rPr>
      </w:pPr>
      <w:r w:rsidRPr="0084591E">
        <w:rPr>
          <w:bCs/>
          <w:sz w:val="28"/>
          <w:szCs w:val="28"/>
        </w:rPr>
        <w:t xml:space="preserve">На территории Волгоградской области документы на оформление недвижимости по экстерриториальному принципу подаются в МФЦ. </w:t>
      </w:r>
    </w:p>
    <w:p w:rsidR="00FC4B48" w:rsidRDefault="00FC4B48" w:rsidP="00FC4B48">
      <w:pPr>
        <w:pStyle w:val="a3"/>
        <w:spacing w:before="0" w:beforeAutospacing="0" w:after="0" w:afterAutospacing="0" w:line="300" w:lineRule="auto"/>
        <w:rPr>
          <w:i/>
          <w:color w:val="000000"/>
          <w:sz w:val="28"/>
          <w:szCs w:val="28"/>
        </w:rPr>
      </w:pPr>
      <w:r w:rsidRPr="0084591E">
        <w:rPr>
          <w:bCs/>
          <w:color w:val="000000"/>
          <w:sz w:val="28"/>
          <w:szCs w:val="28"/>
        </w:rPr>
        <w:t>Учетно-регистрационные действия по экстерриториальному принципу проводятся в те же сроки, что и при обычном способе подачи заявления</w:t>
      </w:r>
      <w:r>
        <w:rPr>
          <w:bCs/>
          <w:color w:val="000000"/>
          <w:sz w:val="28"/>
          <w:szCs w:val="28"/>
        </w:rPr>
        <w:t xml:space="preserve"> через МФЦ</w:t>
      </w:r>
      <w:r w:rsidRPr="0084591E"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семь</w:t>
      </w:r>
      <w:r w:rsidRPr="0084591E">
        <w:rPr>
          <w:iCs/>
          <w:sz w:val="28"/>
          <w:szCs w:val="28"/>
        </w:rPr>
        <w:t xml:space="preserve"> рабочих дней – для кадастрового учета, </w:t>
      </w:r>
      <w:r>
        <w:rPr>
          <w:iCs/>
          <w:sz w:val="28"/>
          <w:szCs w:val="28"/>
        </w:rPr>
        <w:t>девять</w:t>
      </w:r>
      <w:r w:rsidRPr="0084591E">
        <w:rPr>
          <w:iCs/>
          <w:sz w:val="28"/>
          <w:szCs w:val="28"/>
        </w:rPr>
        <w:t xml:space="preserve"> – для регистрации права</w:t>
      </w:r>
      <w:r w:rsidRPr="00297ECB">
        <w:rPr>
          <w:rStyle w:val="a8"/>
          <w:i w:val="0"/>
          <w:color w:val="000000"/>
          <w:sz w:val="28"/>
          <w:szCs w:val="28"/>
        </w:rPr>
        <w:t xml:space="preserve"> собственности. Единая процедура учета и регистрации занимает всего </w:t>
      </w:r>
      <w:r>
        <w:rPr>
          <w:rStyle w:val="a8"/>
          <w:i w:val="0"/>
          <w:color w:val="000000"/>
          <w:sz w:val="28"/>
          <w:szCs w:val="28"/>
        </w:rPr>
        <w:t>двенадцать</w:t>
      </w:r>
      <w:r w:rsidRPr="00297ECB">
        <w:rPr>
          <w:rStyle w:val="a8"/>
          <w:i w:val="0"/>
          <w:color w:val="000000"/>
          <w:sz w:val="28"/>
          <w:szCs w:val="28"/>
        </w:rPr>
        <w:t xml:space="preserve"> рабочих дней</w:t>
      </w:r>
      <w:r w:rsidRPr="00297ECB">
        <w:rPr>
          <w:i/>
          <w:color w:val="000000"/>
          <w:sz w:val="28"/>
          <w:szCs w:val="28"/>
        </w:rPr>
        <w:t>.</w:t>
      </w: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6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7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D46179">
      <w:head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79" w:rsidRDefault="00D46179" w:rsidP="00D46179">
      <w:pPr>
        <w:spacing w:line="240" w:lineRule="auto"/>
      </w:pPr>
      <w:r>
        <w:separator/>
      </w:r>
    </w:p>
  </w:endnote>
  <w:endnote w:type="continuationSeparator" w:id="0">
    <w:p w:rsidR="00D46179" w:rsidRDefault="00D46179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79" w:rsidRDefault="00D46179" w:rsidP="00D46179">
      <w:pPr>
        <w:spacing w:line="240" w:lineRule="auto"/>
      </w:pPr>
      <w:r>
        <w:separator/>
      </w:r>
    </w:p>
  </w:footnote>
  <w:footnote w:type="continuationSeparator" w:id="0">
    <w:p w:rsidR="00D46179" w:rsidRDefault="00D46179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057967">
          <w:rPr>
            <w:rFonts w:ascii="Times New Roman" w:hAnsi="Times New Roman" w:cs="Times New Roman"/>
            <w:noProof/>
          </w:rPr>
          <w:t>8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EF"/>
    <w:rsid w:val="00057967"/>
    <w:rsid w:val="00135CD3"/>
    <w:rsid w:val="00317A26"/>
    <w:rsid w:val="00743178"/>
    <w:rsid w:val="007A46FA"/>
    <w:rsid w:val="008B5E28"/>
    <w:rsid w:val="00946245"/>
    <w:rsid w:val="00A862BA"/>
    <w:rsid w:val="00BA100E"/>
    <w:rsid w:val="00C51AEF"/>
    <w:rsid w:val="00CF69A3"/>
    <w:rsid w:val="00D46179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1BE32-F8FC-4366-94A9-D5311BFC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hyperlink" Target="https://pkk.rosreestr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osreestr.gov.ru/site/activity/gosudarstvennyy-reestr-kadastrovykh-inzhenerov/" TargetMode="External"/><Relationship Id="rId17" Type="http://schemas.openxmlformats.org/officeDocument/2006/relationships/hyperlink" Target="https://www.instagram.com/34_kadast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34kadast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v.kada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ublication.pravo.gov.ru/Document/View/0001202007220001" TargetMode="External"/><Relationship Id="rId10" Type="http://schemas.openxmlformats.org/officeDocument/2006/relationships/hyperlink" Target="https://pkk.rosreest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p/cc_present/EGRN_4" TargetMode="External"/><Relationship Id="rId1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Стрижакова Елена Михайловна</dc:creator>
  <cp:keywords/>
  <dc:description/>
  <cp:lastModifiedBy>Золотарева Елена Константиновна</cp:lastModifiedBy>
  <cp:revision>11</cp:revision>
  <dcterms:created xsi:type="dcterms:W3CDTF">2021-03-09T04:59:00Z</dcterms:created>
  <dcterms:modified xsi:type="dcterms:W3CDTF">2021-06-02T05:18:00Z</dcterms:modified>
</cp:coreProperties>
</file>